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11" w:rsidRPr="00CF1111" w:rsidRDefault="00CF1111" w:rsidP="00CF1111">
      <w:pPr>
        <w:pStyle w:val="ConsPlusTitlePage"/>
        <w:rPr>
          <w:rFonts w:ascii="Times New Roman" w:hAnsi="Times New Roman" w:cs="Times New Roman"/>
          <w:sz w:val="24"/>
          <w:szCs w:val="24"/>
        </w:rPr>
      </w:pPr>
    </w:p>
    <w:p w:rsidR="00CF1111" w:rsidRPr="00CF1111" w:rsidRDefault="00CF1111">
      <w:pPr>
        <w:pStyle w:val="ConsPlusTitle"/>
        <w:jc w:val="center"/>
        <w:outlineLvl w:val="0"/>
        <w:rPr>
          <w:rFonts w:ascii="Times New Roman" w:hAnsi="Times New Roman" w:cs="Times New Roman"/>
          <w:sz w:val="24"/>
          <w:szCs w:val="24"/>
        </w:rPr>
      </w:pPr>
      <w:r w:rsidRPr="00CF1111">
        <w:rPr>
          <w:rFonts w:ascii="Times New Roman" w:hAnsi="Times New Roman" w:cs="Times New Roman"/>
          <w:sz w:val="24"/>
          <w:szCs w:val="24"/>
        </w:rPr>
        <w:t>ЕВРАЗИЙСКОЕ ЭКОНОМИЧЕСКОЕ СООБЩЕСТВО</w:t>
      </w:r>
    </w:p>
    <w:p w:rsidR="00CF1111" w:rsidRPr="00CF1111" w:rsidRDefault="00CF1111">
      <w:pPr>
        <w:pStyle w:val="ConsPlusTitle"/>
        <w:jc w:val="center"/>
        <w:rPr>
          <w:rFonts w:ascii="Times New Roman" w:hAnsi="Times New Roman" w:cs="Times New Roman"/>
          <w:sz w:val="24"/>
          <w:szCs w:val="24"/>
        </w:rPr>
      </w:pP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КОМИССИЯ ТАМОЖЕННОГО СОЮЗА</w:t>
      </w:r>
    </w:p>
    <w:p w:rsidR="00CF1111" w:rsidRPr="00CF1111" w:rsidRDefault="00CF1111">
      <w:pPr>
        <w:pStyle w:val="ConsPlusTitle"/>
        <w:jc w:val="center"/>
        <w:rPr>
          <w:rFonts w:ascii="Times New Roman" w:hAnsi="Times New Roman" w:cs="Times New Roman"/>
          <w:sz w:val="24"/>
          <w:szCs w:val="24"/>
        </w:rPr>
      </w:pP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РЕШЕНИЕ</w:t>
      </w: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от 23 сентября 2011 г. N 798</w:t>
      </w:r>
    </w:p>
    <w:p w:rsidR="00CF1111" w:rsidRPr="00CF1111" w:rsidRDefault="00CF1111">
      <w:pPr>
        <w:pStyle w:val="ConsPlusTitle"/>
        <w:jc w:val="center"/>
        <w:rPr>
          <w:rFonts w:ascii="Times New Roman" w:hAnsi="Times New Roman" w:cs="Times New Roman"/>
          <w:sz w:val="24"/>
          <w:szCs w:val="24"/>
        </w:rPr>
      </w:pP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О ПРИНЯТИИ ТЕХНИЧЕСКОГО РЕГЛАМЕНТА ТАМОЖЕННОГО СОЮЗА</w:t>
      </w: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"О БЕЗОПАСНОСТИ ИГРУШЕК"</w:t>
      </w:r>
    </w:p>
    <w:p w:rsidR="00CF1111" w:rsidRPr="00CF1111" w:rsidRDefault="00CF1111">
      <w:pPr>
        <w:pStyle w:val="ConsPlusNormal"/>
        <w:jc w:val="center"/>
        <w:rPr>
          <w:rFonts w:ascii="Times New Roman" w:hAnsi="Times New Roman" w:cs="Times New Roman"/>
          <w:sz w:val="24"/>
          <w:szCs w:val="24"/>
        </w:rPr>
      </w:pP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Список изменяющих документов</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 xml:space="preserve">(в ред. </w:t>
      </w:r>
      <w:hyperlink r:id="rId4" w:history="1">
        <w:r w:rsidRPr="00CF1111">
          <w:rPr>
            <w:rFonts w:ascii="Times New Roman" w:hAnsi="Times New Roman" w:cs="Times New Roman"/>
            <w:color w:val="0000FF"/>
            <w:sz w:val="24"/>
            <w:szCs w:val="24"/>
          </w:rPr>
          <w:t>решения</w:t>
        </w:r>
      </w:hyperlink>
      <w:r w:rsidRPr="00CF1111">
        <w:rPr>
          <w:rFonts w:ascii="Times New Roman" w:hAnsi="Times New Roman" w:cs="Times New Roman"/>
          <w:sz w:val="24"/>
          <w:szCs w:val="24"/>
        </w:rPr>
        <w:t xml:space="preserve"> Коллегии Евразийской экономической комиссии</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от 12.12.2012 N 276,</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 xml:space="preserve">с изм., внесенными </w:t>
      </w:r>
      <w:hyperlink r:id="rId5"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от 17.03.2017 N 12)</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В соответствии со </w:t>
      </w:r>
      <w:hyperlink r:id="rId6" w:history="1">
        <w:r w:rsidRPr="00CF1111">
          <w:rPr>
            <w:rFonts w:ascii="Times New Roman" w:hAnsi="Times New Roman" w:cs="Times New Roman"/>
            <w:color w:val="0000FF"/>
            <w:sz w:val="24"/>
            <w:szCs w:val="24"/>
          </w:rPr>
          <w:t>статьей 13</w:t>
        </w:r>
      </w:hyperlink>
      <w:r w:rsidRPr="00CF1111">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1. Принять технический регламент Таможенного союза "О безопасности игрушек" </w:t>
      </w:r>
      <w:hyperlink w:anchor="P48" w:history="1">
        <w:r w:rsidRPr="00CF1111">
          <w:rPr>
            <w:rFonts w:ascii="Times New Roman" w:hAnsi="Times New Roman" w:cs="Times New Roman"/>
            <w:color w:val="0000FF"/>
            <w:sz w:val="24"/>
            <w:szCs w:val="24"/>
          </w:rPr>
          <w:t>(ТР ТС 008/2011)</w:t>
        </w:r>
      </w:hyperlink>
      <w:r w:rsidRPr="00CF1111">
        <w:rPr>
          <w:rFonts w:ascii="Times New Roman" w:hAnsi="Times New Roman" w:cs="Times New Roman"/>
          <w:sz w:val="24"/>
          <w:szCs w:val="24"/>
        </w:rPr>
        <w:t xml:space="preserve"> (прилагается).</w:t>
      </w:r>
    </w:p>
    <w:p w:rsidR="00CF1111" w:rsidRPr="00CF1111" w:rsidRDefault="00CF1111">
      <w:pPr>
        <w:pStyle w:val="ConsPlusNormal"/>
        <w:ind w:firstLine="540"/>
        <w:jc w:val="both"/>
        <w:rPr>
          <w:rFonts w:ascii="Times New Roman" w:hAnsi="Times New Roman" w:cs="Times New Roman"/>
          <w:sz w:val="24"/>
          <w:szCs w:val="24"/>
        </w:rPr>
      </w:pPr>
      <w:bookmarkStart w:id="0" w:name="P19"/>
      <w:bookmarkEnd w:id="0"/>
      <w:r w:rsidRPr="00CF1111">
        <w:rPr>
          <w:rFonts w:ascii="Times New Roman" w:hAnsi="Times New Roman" w:cs="Times New Roman"/>
          <w:sz w:val="24"/>
          <w:szCs w:val="24"/>
        </w:rPr>
        <w:t>2. Утвердить:</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2.1. </w:t>
      </w:r>
      <w:hyperlink w:anchor="P995" w:history="1">
        <w:r w:rsidRPr="00CF1111">
          <w:rPr>
            <w:rFonts w:ascii="Times New Roman" w:hAnsi="Times New Roman" w:cs="Times New Roman"/>
            <w:color w:val="0000FF"/>
            <w:sz w:val="24"/>
            <w:szCs w:val="24"/>
          </w:rPr>
          <w:t>Перечень</w:t>
        </w:r>
      </w:hyperlink>
      <w:r w:rsidRPr="00CF1111">
        <w:rPr>
          <w:rFonts w:ascii="Times New Roman" w:hAnsi="Times New Roman" w:cs="Times New Roman"/>
          <w:sz w:val="24"/>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(ТР ТС 008/2011) (прилагается);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2.2. </w:t>
      </w:r>
      <w:hyperlink w:anchor="P1125" w:history="1">
        <w:r w:rsidRPr="00CF1111">
          <w:rPr>
            <w:rFonts w:ascii="Times New Roman" w:hAnsi="Times New Roman" w:cs="Times New Roman"/>
            <w:color w:val="0000FF"/>
            <w:sz w:val="24"/>
            <w:szCs w:val="24"/>
          </w:rPr>
          <w:t>Перечень</w:t>
        </w:r>
      </w:hyperlink>
      <w:r w:rsidRPr="00CF1111">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(ТР ТС 008/2011) и осуществления оценки (подтверждения) соответствия продукции (прилагается).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Установить:</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3.1. Технический </w:t>
      </w:r>
      <w:hyperlink w:anchor="P48" w:history="1">
        <w:r w:rsidRPr="00CF1111">
          <w:rPr>
            <w:rFonts w:ascii="Times New Roman" w:hAnsi="Times New Roman" w:cs="Times New Roman"/>
            <w:color w:val="0000FF"/>
            <w:sz w:val="24"/>
            <w:szCs w:val="24"/>
          </w:rPr>
          <w:t>регламент</w:t>
        </w:r>
      </w:hyperlink>
      <w:r w:rsidRPr="00CF1111">
        <w:rPr>
          <w:rFonts w:ascii="Times New Roman" w:hAnsi="Times New Roman" w:cs="Times New Roman"/>
          <w:sz w:val="24"/>
          <w:szCs w:val="24"/>
        </w:rPr>
        <w:t xml:space="preserve"> Таможенного союза "О безопасности игрушек" (далее - Технический регламент) вступает в силу с 1 июля 2012 года;</w:t>
      </w:r>
    </w:p>
    <w:p w:rsidR="00CF1111" w:rsidRPr="00CF1111" w:rsidRDefault="00CF1111">
      <w:pPr>
        <w:pStyle w:val="ConsPlusNormal"/>
        <w:ind w:firstLine="540"/>
        <w:jc w:val="both"/>
        <w:rPr>
          <w:rFonts w:ascii="Times New Roman" w:hAnsi="Times New Roman" w:cs="Times New Roman"/>
          <w:sz w:val="24"/>
          <w:szCs w:val="24"/>
        </w:rPr>
      </w:pPr>
      <w:bookmarkStart w:id="1" w:name="P24"/>
      <w:bookmarkEnd w:id="1"/>
      <w:r w:rsidRPr="00CF1111">
        <w:rPr>
          <w:rFonts w:ascii="Times New Roman" w:hAnsi="Times New Roman" w:cs="Times New Roman"/>
          <w:sz w:val="24"/>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8" w:history="1">
        <w:r w:rsidRPr="00CF1111">
          <w:rPr>
            <w:rFonts w:ascii="Times New Roman" w:hAnsi="Times New Roman" w:cs="Times New Roman"/>
            <w:color w:val="0000FF"/>
            <w:sz w:val="24"/>
            <w:szCs w:val="24"/>
          </w:rPr>
          <w:t>регламента</w:t>
        </w:r>
      </w:hyperlink>
      <w:r w:rsidRPr="00CF1111">
        <w:rPr>
          <w:rFonts w:ascii="Times New Roman" w:hAnsi="Times New Roman" w:cs="Times New Roman"/>
          <w:sz w:val="24"/>
          <w:szCs w:val="24"/>
        </w:rPr>
        <w:t xml:space="preserve"> (далее - продукция), до дня вступления в силу Технического </w:t>
      </w:r>
      <w:hyperlink w:anchor="P48" w:history="1">
        <w:r w:rsidRPr="00CF1111">
          <w:rPr>
            <w:rFonts w:ascii="Times New Roman" w:hAnsi="Times New Roman" w:cs="Times New Roman"/>
            <w:color w:val="0000FF"/>
            <w:sz w:val="24"/>
            <w:szCs w:val="24"/>
          </w:rPr>
          <w:t>регламента</w:t>
        </w:r>
      </w:hyperlink>
      <w:r w:rsidRPr="00CF1111">
        <w:rPr>
          <w:rFonts w:ascii="Times New Roman" w:hAnsi="Times New Roman" w:cs="Times New Roman"/>
          <w:sz w:val="24"/>
          <w:szCs w:val="24"/>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Со дня вступления в силу Технического </w:t>
      </w:r>
      <w:hyperlink w:anchor="P48" w:history="1">
        <w:r w:rsidRPr="00CF1111">
          <w:rPr>
            <w:rFonts w:ascii="Times New Roman" w:hAnsi="Times New Roman" w:cs="Times New Roman"/>
            <w:color w:val="0000FF"/>
            <w:sz w:val="24"/>
            <w:szCs w:val="24"/>
          </w:rPr>
          <w:t>регламента</w:t>
        </w:r>
      </w:hyperlink>
      <w:r w:rsidRPr="00CF1111">
        <w:rPr>
          <w:rFonts w:ascii="Times New Roman" w:hAnsi="Times New Roman" w:cs="Times New Roman"/>
          <w:sz w:val="24"/>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w:t>
      </w:r>
      <w:r w:rsidRPr="00CF1111">
        <w:rPr>
          <w:rFonts w:ascii="Times New Roman" w:hAnsi="Times New Roman" w:cs="Times New Roman"/>
          <w:sz w:val="24"/>
          <w:szCs w:val="24"/>
        </w:rPr>
        <w:lastRenderedPageBreak/>
        <w:t xml:space="preserve">выданных или принятых до дня вступления в силу Технического </w:t>
      </w:r>
      <w:hyperlink w:anchor="P48" w:history="1">
        <w:r w:rsidRPr="00CF1111">
          <w:rPr>
            <w:rFonts w:ascii="Times New Roman" w:hAnsi="Times New Roman" w:cs="Times New Roman"/>
            <w:color w:val="0000FF"/>
            <w:sz w:val="24"/>
            <w:szCs w:val="24"/>
          </w:rPr>
          <w:t>регламента</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Указанная продукция маркируется национальным знаком соответствия (знаком обращения на рынке) в соответствии с </w:t>
      </w:r>
      <w:hyperlink r:id="rId7"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Комиссии от 20 сентября 2010 года N 386 или с </w:t>
      </w:r>
      <w:hyperlink r:id="rId8" w:history="1">
        <w:r w:rsidRPr="00CF1111">
          <w:rPr>
            <w:rFonts w:ascii="Times New Roman" w:hAnsi="Times New Roman" w:cs="Times New Roman"/>
            <w:color w:val="0000FF"/>
            <w:sz w:val="24"/>
            <w:szCs w:val="24"/>
          </w:rPr>
          <w:t>законодательством</w:t>
        </w:r>
      </w:hyperlink>
      <w:r w:rsidRPr="00CF1111">
        <w:rPr>
          <w:rFonts w:ascii="Times New Roman" w:hAnsi="Times New Roman" w:cs="Times New Roman"/>
          <w:sz w:val="24"/>
          <w:szCs w:val="24"/>
        </w:rPr>
        <w:t xml:space="preserve"> государства - члена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 союза не допускается;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4" w:history="1">
        <w:r w:rsidRPr="00CF1111">
          <w:rPr>
            <w:rFonts w:ascii="Times New Roman" w:hAnsi="Times New Roman" w:cs="Times New Roman"/>
            <w:color w:val="0000FF"/>
            <w:sz w:val="24"/>
            <w:szCs w:val="24"/>
          </w:rPr>
          <w:t>подпункте 3.2</w:t>
        </w:r>
      </w:hyperlink>
      <w:r w:rsidRPr="00CF1111">
        <w:rPr>
          <w:rFonts w:ascii="Times New Roman" w:hAnsi="Times New Roman" w:cs="Times New Roman"/>
          <w:sz w:val="24"/>
          <w:szCs w:val="24"/>
        </w:rPr>
        <w:t xml:space="preserve"> настоящего Решения, допускается в течение срока годности (срока службы) продукции, установленного в соответствии с </w:t>
      </w:r>
      <w:hyperlink r:id="rId9" w:history="1">
        <w:r w:rsidRPr="00CF1111">
          <w:rPr>
            <w:rFonts w:ascii="Times New Roman" w:hAnsi="Times New Roman" w:cs="Times New Roman"/>
            <w:color w:val="0000FF"/>
            <w:sz w:val="24"/>
            <w:szCs w:val="24"/>
          </w:rPr>
          <w:t>законодательством</w:t>
        </w:r>
      </w:hyperlink>
      <w:r w:rsidRPr="00CF1111">
        <w:rPr>
          <w:rFonts w:ascii="Times New Roman" w:hAnsi="Times New Roman" w:cs="Times New Roman"/>
          <w:sz w:val="24"/>
          <w:szCs w:val="24"/>
        </w:rPr>
        <w:t xml:space="preserve"> государства - члена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8" w:history="1">
        <w:r w:rsidRPr="00CF1111">
          <w:rPr>
            <w:rFonts w:ascii="Times New Roman" w:hAnsi="Times New Roman" w:cs="Times New Roman"/>
            <w:color w:val="0000FF"/>
            <w:sz w:val="24"/>
            <w:szCs w:val="24"/>
          </w:rPr>
          <w:t>регламента</w:t>
        </w:r>
      </w:hyperlink>
      <w:r w:rsidRPr="00CF1111">
        <w:rPr>
          <w:rFonts w:ascii="Times New Roman" w:hAnsi="Times New Roman" w:cs="Times New Roman"/>
          <w:sz w:val="24"/>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9" w:history="1">
        <w:r w:rsidRPr="00CF1111">
          <w:rPr>
            <w:rFonts w:ascii="Times New Roman" w:hAnsi="Times New Roman" w:cs="Times New Roman"/>
            <w:color w:val="0000FF"/>
            <w:sz w:val="24"/>
            <w:szCs w:val="24"/>
          </w:rPr>
          <w:t>пункте 2</w:t>
        </w:r>
      </w:hyperlink>
      <w:r w:rsidRPr="00CF1111">
        <w:rPr>
          <w:rFonts w:ascii="Times New Roman" w:hAnsi="Times New Roman" w:cs="Times New Roman"/>
          <w:sz w:val="24"/>
          <w:szCs w:val="24"/>
        </w:rPr>
        <w:t xml:space="preserve"> настоящего Решения, и представление не реже одного раза в год со дня вступления в силу Технического </w:t>
      </w:r>
      <w:hyperlink w:anchor="P48" w:history="1">
        <w:r w:rsidRPr="00CF1111">
          <w:rPr>
            <w:rFonts w:ascii="Times New Roman" w:hAnsi="Times New Roman" w:cs="Times New Roman"/>
            <w:color w:val="0000FF"/>
            <w:sz w:val="24"/>
            <w:szCs w:val="24"/>
          </w:rPr>
          <w:t>регламента</w:t>
        </w:r>
      </w:hyperlink>
      <w:r w:rsidRPr="00CF1111">
        <w:rPr>
          <w:rFonts w:ascii="Times New Roman" w:hAnsi="Times New Roman" w:cs="Times New Roman"/>
          <w:sz w:val="24"/>
          <w:szCs w:val="24"/>
        </w:rPr>
        <w:t xml:space="preserve"> в Секретариат Комиссии для утверждения Комиссией в установленном порядке.</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Члены Комиссии Таможенного союза: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От Республики              От Республики              От Российской</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Беларусь                  Казахстан                  Федерации</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С.РУМАС                   У.ШУКЕЕВ                   И.ШУВАЛОВ</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(Подпись)                  (Подпись)                  (Подпись)</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jc w:val="right"/>
        <w:outlineLvl w:val="0"/>
        <w:rPr>
          <w:rFonts w:ascii="Times New Roman" w:hAnsi="Times New Roman" w:cs="Times New Roman"/>
          <w:sz w:val="24"/>
          <w:szCs w:val="24"/>
        </w:rPr>
      </w:pPr>
      <w:r w:rsidRPr="00CF1111">
        <w:rPr>
          <w:rFonts w:ascii="Times New Roman" w:hAnsi="Times New Roman" w:cs="Times New Roman"/>
          <w:sz w:val="24"/>
          <w:szCs w:val="24"/>
        </w:rPr>
        <w:t>Утвержден</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Решением Комиссии Таможенного союза</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от 23 сентября 2011 г. N 798</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Title"/>
        <w:jc w:val="center"/>
        <w:rPr>
          <w:rFonts w:ascii="Times New Roman" w:hAnsi="Times New Roman" w:cs="Times New Roman"/>
          <w:sz w:val="24"/>
          <w:szCs w:val="24"/>
        </w:rPr>
      </w:pPr>
      <w:bookmarkStart w:id="2" w:name="P48"/>
      <w:bookmarkEnd w:id="2"/>
      <w:r w:rsidRPr="00CF1111">
        <w:rPr>
          <w:rFonts w:ascii="Times New Roman" w:hAnsi="Times New Roman" w:cs="Times New Roman"/>
          <w:sz w:val="24"/>
          <w:szCs w:val="24"/>
        </w:rPr>
        <w:t>ТЕХНИЧЕСКИЙ РЕГЛАМЕНТ ТАМОЖЕННОГО СОЮЗА</w:t>
      </w:r>
    </w:p>
    <w:p w:rsidR="00CF1111" w:rsidRPr="00CF1111" w:rsidRDefault="00CF1111">
      <w:pPr>
        <w:pStyle w:val="ConsPlusTitle"/>
        <w:jc w:val="center"/>
        <w:rPr>
          <w:rFonts w:ascii="Times New Roman" w:hAnsi="Times New Roman" w:cs="Times New Roman"/>
          <w:sz w:val="24"/>
          <w:szCs w:val="24"/>
        </w:rPr>
      </w:pP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ТР ТС 008/2011</w:t>
      </w:r>
    </w:p>
    <w:p w:rsidR="00CF1111" w:rsidRPr="00CF1111" w:rsidRDefault="00CF1111">
      <w:pPr>
        <w:pStyle w:val="ConsPlusTitle"/>
        <w:jc w:val="center"/>
        <w:rPr>
          <w:rFonts w:ascii="Times New Roman" w:hAnsi="Times New Roman" w:cs="Times New Roman"/>
          <w:sz w:val="24"/>
          <w:szCs w:val="24"/>
        </w:rPr>
      </w:pPr>
    </w:p>
    <w:p w:rsidR="00CF1111" w:rsidRPr="00CF1111" w:rsidRDefault="00CF1111">
      <w:pPr>
        <w:pStyle w:val="ConsPlusTitle"/>
        <w:jc w:val="center"/>
        <w:rPr>
          <w:rFonts w:ascii="Times New Roman" w:hAnsi="Times New Roman" w:cs="Times New Roman"/>
          <w:sz w:val="24"/>
          <w:szCs w:val="24"/>
        </w:rPr>
      </w:pPr>
      <w:r w:rsidRPr="00CF1111">
        <w:rPr>
          <w:rFonts w:ascii="Times New Roman" w:hAnsi="Times New Roman" w:cs="Times New Roman"/>
          <w:sz w:val="24"/>
          <w:szCs w:val="24"/>
        </w:rPr>
        <w:t>О БЕЗОПАСНОСТИ ИГРУШЕК</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Предисловие</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1. Настоящий технический регламент Таможенного союза разработан в соответствии с </w:t>
      </w:r>
      <w:hyperlink r:id="rId10" w:history="1">
        <w:r w:rsidRPr="00CF1111">
          <w:rPr>
            <w:rFonts w:ascii="Times New Roman" w:hAnsi="Times New Roman" w:cs="Times New Roman"/>
            <w:color w:val="0000FF"/>
            <w:sz w:val="24"/>
            <w:szCs w:val="24"/>
          </w:rPr>
          <w:t>Соглашением</w:t>
        </w:r>
      </w:hyperlink>
      <w:r w:rsidRPr="00CF1111">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w:t>
      </w:r>
      <w:r w:rsidRPr="00CF1111">
        <w:rPr>
          <w:rFonts w:ascii="Times New Roman" w:hAnsi="Times New Roman" w:cs="Times New Roman"/>
          <w:sz w:val="24"/>
          <w:szCs w:val="24"/>
        </w:rPr>
        <w:lastRenderedPageBreak/>
        <w:t>территории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Если в отношении игрушек будут приняты иные технические регламенты Таможенного союза, Евразийского экономического сообщества (далее - ЕврАзЭС), устанавливающие требования к игрушкам, то игрушки должны соответствовать требованиям этих технических регламентов Таможенного союза, ЕврАзЭС, действие которых на них распространяется.</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Статья 1. Область применения</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2. Настоящий технический регламент Таможенного союза не распространяется на изделия, указанные в </w:t>
      </w:r>
      <w:hyperlink w:anchor="P329" w:history="1">
        <w:r w:rsidRPr="00CF1111">
          <w:rPr>
            <w:rFonts w:ascii="Times New Roman" w:hAnsi="Times New Roman" w:cs="Times New Roman"/>
            <w:color w:val="0000FF"/>
            <w:sz w:val="24"/>
            <w:szCs w:val="24"/>
          </w:rPr>
          <w:t>приложении 1</w:t>
        </w:r>
      </w:hyperlink>
      <w:r w:rsidRPr="00CF1111">
        <w:rPr>
          <w:rFonts w:ascii="Times New Roman" w:hAnsi="Times New Roman" w:cs="Times New Roman"/>
          <w:sz w:val="24"/>
          <w:szCs w:val="24"/>
        </w:rPr>
        <w:t xml:space="preserve">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Статья 2. Определения</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настоящем техническом регламенте Таможенного союза применяются следующие термины и их определения: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воспламенение - возникновение горения под воздействием источника зажигания, сопровождающееся пламенем;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воспламеняемость - способность веществ и материалов к воспламенению;</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наборы для проявления фотографий; клеящее вещество, краски, лаки, разбавители и очистители (растворители), поставляемые в конструкторских наборах;</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 изделие или материал, предназначенные для игры ребенка (детей) в возрасте до 14 лет;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1"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статья 2 дополняется новым абзацем.</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мягконабивная - игрушка, с каркасом или без каркаса, с мягкой поверхностью и наполнителем;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игрушка модель-копия - игрушка, размеры которой определяются в масштабе уменьшения по сравнению с реальными размерами прообраза;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осуществляет реализацию этих игрушек и несет ответственность за их соответствие требованиям безопасности настоящего технического регламента Таможенного союза;</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2"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статья 2 дополняется новым абзацем.</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материал игрушки - все материалы, входящие в состав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оптическая игрушка - игрушка, принцип действия которой основан на использовании принципов геометрической оптики;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пользователь - ребенок, использующий игрушку по назначению, и лицо, присматривающее за ним;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приобретатель (потребитель) - физическое или юридическое лицо, имеющее намерение приобрести игрушку или приобретающее ее;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ребенок - человек в возрасте до 14 лет;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риск - сочетание вероятности причинения вреда и последствий этого вреда для жизни и здоровья ребенка и лица, присматривающего за ним;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типовой образец игрушки - игрушка, выбранная из группы однородных игрушек одной возрастной адресованности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игрушки требованиям технического регламента Таможенного союза;</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3"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статья 2 дополняется новым абзацем.</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электрическая игрушка - игрушка, у которой хотя бы одна функция осуществляется за счет электрической энергии.</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Статья 3. Правила обращения на рынке</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1. 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них распространяется, и при условии, что они прошли подтверждение соответствия согласно </w:t>
      </w:r>
      <w:hyperlink w:anchor="P227" w:history="1">
        <w:r w:rsidRPr="00CF1111">
          <w:rPr>
            <w:rFonts w:ascii="Times New Roman" w:hAnsi="Times New Roman" w:cs="Times New Roman"/>
            <w:color w:val="0000FF"/>
            <w:sz w:val="24"/>
            <w:szCs w:val="24"/>
          </w:rPr>
          <w:t>статье 6</w:t>
        </w:r>
      </w:hyperlink>
      <w:r w:rsidRPr="00CF1111">
        <w:rPr>
          <w:rFonts w:ascii="Times New Roman" w:hAnsi="Times New Roman" w:cs="Times New Roman"/>
          <w:sz w:val="24"/>
          <w:szCs w:val="24"/>
        </w:rPr>
        <w:t xml:space="preserve"> настоящего технического регламента Таможенного союза, а также другим техническим регламентам Таможенного союза, ЕврАзЭС, действие которых на них распространяется.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bookmarkStart w:id="3" w:name="P113"/>
      <w:bookmarkEnd w:id="3"/>
      <w:r w:rsidRPr="00CF1111">
        <w:rPr>
          <w:rFonts w:ascii="Times New Roman" w:hAnsi="Times New Roman" w:cs="Times New Roman"/>
          <w:sz w:val="24"/>
          <w:szCs w:val="24"/>
        </w:rPr>
        <w:t>Статья 4. Требования безопасности</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 Игрушка должна быть разработана и изготовлена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обусловленного конструкцией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обусловленного применяемыми материалами;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связанного с использованием игрушки, который невозможно исключить при изменении конструкции игрушки без изменения ее функции и основных характеристик, замене материала.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Риск при использовании игрушек должен соотноситься с возрастными особенностями детей.</w:t>
      </w:r>
    </w:p>
    <w:p w:rsidR="00CF1111" w:rsidRPr="00CF1111" w:rsidRDefault="00CF1111">
      <w:pPr>
        <w:pStyle w:val="ConsPlusNormal"/>
        <w:ind w:firstLine="540"/>
        <w:jc w:val="both"/>
        <w:rPr>
          <w:rFonts w:ascii="Times New Roman" w:hAnsi="Times New Roman" w:cs="Times New Roman"/>
          <w:sz w:val="24"/>
          <w:szCs w:val="24"/>
        </w:rPr>
      </w:pPr>
      <w:bookmarkStart w:id="4" w:name="P120"/>
      <w:bookmarkEnd w:id="4"/>
      <w:r w:rsidRPr="00CF1111">
        <w:rPr>
          <w:rFonts w:ascii="Times New Roman" w:hAnsi="Times New Roman" w:cs="Times New Roman"/>
          <w:sz w:val="24"/>
          <w:szCs w:val="24"/>
        </w:rPr>
        <w:t>2. Материалы</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w:t>
      </w:r>
      <w:hyperlink w:anchor="P224" w:history="1">
        <w:r w:rsidRPr="00CF1111">
          <w:rPr>
            <w:rFonts w:ascii="Times New Roman" w:hAnsi="Times New Roman" w:cs="Times New Roman"/>
            <w:color w:val="0000FF"/>
            <w:sz w:val="24"/>
            <w:szCs w:val="24"/>
          </w:rPr>
          <w:t>подпункте 1.2 статьи 5</w:t>
        </w:r>
      </w:hyperlink>
      <w:r w:rsidRPr="00CF1111">
        <w:rPr>
          <w:rFonts w:ascii="Times New Roman" w:hAnsi="Times New Roman" w:cs="Times New Roman"/>
          <w:sz w:val="24"/>
          <w:szCs w:val="24"/>
        </w:rPr>
        <w:t xml:space="preserve"> настоящего технического регламента Таможенного союза.</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4"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в абзац третий пункта 2 статьи 4 вносятся изменения.</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игрушках для детей до 3 лет не допускается миграция химических веществ 1-го класса опасности.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В игрушках не допускается применение вторичного сырья, полученного в результате повторной переработки материалов, бывших в употреблении. Для производства игрушек допускается применение отходов собственного производства.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Защитно-декоративное покрытие игрушек должно быть стойким к влажной обработке, действию слюны и пота.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Игрушки должны быть сконструированы и изготовлены таким образом, чтобы при применении их по назначению они не представляли опасность для жизни и здоровья детей, лиц, присматривающих за ними.</w:t>
      </w:r>
    </w:p>
    <w:p w:rsidR="00CF1111" w:rsidRPr="00CF1111" w:rsidRDefault="00CF1111">
      <w:pPr>
        <w:pStyle w:val="ConsPlusNormal"/>
        <w:ind w:firstLine="540"/>
        <w:jc w:val="both"/>
        <w:rPr>
          <w:rFonts w:ascii="Times New Roman" w:hAnsi="Times New Roman" w:cs="Times New Roman"/>
          <w:sz w:val="24"/>
          <w:szCs w:val="24"/>
        </w:rPr>
      </w:pPr>
      <w:bookmarkStart w:id="5" w:name="P131"/>
      <w:bookmarkEnd w:id="5"/>
      <w:r w:rsidRPr="00CF1111">
        <w:rPr>
          <w:rFonts w:ascii="Times New Roman" w:hAnsi="Times New Roman" w:cs="Times New Roman"/>
          <w:sz w:val="24"/>
          <w:szCs w:val="24"/>
        </w:rPr>
        <w:t>3.1. Органолептические показатели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Игрушки по органолептическим показателям гигиенической безопасности должны соответствовать требованиям,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6" w:name="P133"/>
      <w:bookmarkEnd w:id="6"/>
      <w:r w:rsidRPr="00CF1111">
        <w:rPr>
          <w:rFonts w:ascii="Times New Roman" w:hAnsi="Times New Roman" w:cs="Times New Roman"/>
          <w:sz w:val="24"/>
          <w:szCs w:val="24"/>
        </w:rPr>
        <w:t>3.2. Физические и механические свойства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Утечка жидкого наполнителя в игрушках не допускается.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Движущиеся составные части игрушки должны исключать риск травмирования детей. Приводные механизмы должны быть не доступны для ребенка.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CF1111" w:rsidRPr="00CF1111" w:rsidRDefault="00CF1111">
      <w:pPr>
        <w:pStyle w:val="ConsPlusNormal"/>
        <w:ind w:firstLine="540"/>
        <w:jc w:val="both"/>
        <w:rPr>
          <w:rFonts w:ascii="Times New Roman" w:hAnsi="Times New Roman" w:cs="Times New Roman"/>
          <w:sz w:val="24"/>
          <w:szCs w:val="24"/>
        </w:rPr>
      </w:pPr>
      <w:bookmarkStart w:id="7" w:name="P139"/>
      <w:bookmarkEnd w:id="7"/>
      <w:r w:rsidRPr="00CF1111">
        <w:rPr>
          <w:rFonts w:ascii="Times New Roman" w:hAnsi="Times New Roman" w:cs="Times New Roman"/>
          <w:sz w:val="24"/>
          <w:szCs w:val="24"/>
        </w:rPr>
        <w:t>Мягконабивная игрушка не должна содержать в наполнителе твердых или острых инородных предметов. Швы мягконабивной игрушки должны быть прочными.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CF1111" w:rsidRPr="00CF1111" w:rsidRDefault="00CF1111">
      <w:pPr>
        <w:pStyle w:val="ConsPlusNormal"/>
        <w:ind w:firstLine="540"/>
        <w:jc w:val="both"/>
        <w:rPr>
          <w:rFonts w:ascii="Times New Roman" w:hAnsi="Times New Roman" w:cs="Times New Roman"/>
          <w:sz w:val="24"/>
          <w:szCs w:val="24"/>
        </w:rPr>
      </w:pPr>
      <w:bookmarkStart w:id="8" w:name="P141"/>
      <w:bookmarkEnd w:id="8"/>
      <w:r w:rsidRPr="00CF1111">
        <w:rPr>
          <w:rFonts w:ascii="Times New Roman" w:hAnsi="Times New Roman" w:cs="Times New Roman"/>
          <w:sz w:val="24"/>
          <w:szCs w:val="24"/>
        </w:rPr>
        <w:t>Игрушка и ее составные части должны исключать риск, связанный с удушьем ребенка.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Маски и шлемы для игры из воздухонепроницаемого материала, полностью покрывающие голову ребенка, должны быть разработаны и изготовлены таким образом, чтобы исключить риск удушья в результате недостаточной вентиляции.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предназначенная для поддерживания тела ребенка на поверхности воды, должна быть разработана и изготовлена таким образом, чтобы быть герметичной, прочной.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внутри которой может поместиться ребенок и представляет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5"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в абзац четырнадцатый пункта 3.2 статьи 4 вносятся дополнения.</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несущая на себе массу ребенка и не предназначенная для езды, должна быть прочной и устойчивой к опрокидыванию.</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конструкторах и моделях для сборки детьми в возрасте до 10 лет пайка не допускается.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содержащая нагревательные элементы, должна быть изготовлена таким образом, чтобы обеспечивать следующее:</w:t>
      </w:r>
    </w:p>
    <w:p w:rsidR="00CF1111" w:rsidRPr="00CF1111" w:rsidRDefault="00CF1111">
      <w:pPr>
        <w:pStyle w:val="ConsPlusNormal"/>
        <w:ind w:firstLine="540"/>
        <w:jc w:val="both"/>
        <w:rPr>
          <w:rFonts w:ascii="Times New Roman" w:hAnsi="Times New Roman" w:cs="Times New Roman"/>
          <w:sz w:val="24"/>
          <w:szCs w:val="24"/>
        </w:rPr>
      </w:pPr>
      <w:bookmarkStart w:id="9" w:name="P154"/>
      <w:bookmarkEnd w:id="9"/>
      <w:r w:rsidRPr="00CF1111">
        <w:rPr>
          <w:rFonts w:ascii="Times New Roman" w:hAnsi="Times New Roman" w:cs="Times New Roman"/>
          <w:sz w:val="24"/>
          <w:szCs w:val="24"/>
        </w:rPr>
        <w:t>температура всех доступных для контакта поверхностей не должна приводить к ожогу при соприкосновении;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уровень интенсивности интегрального потока инфракрасного излучения должен соответствовать требованиям гигиенической безопасности,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10" w:name="P156"/>
      <w:bookmarkEnd w:id="10"/>
      <w:r w:rsidRPr="00CF1111">
        <w:rPr>
          <w:rFonts w:ascii="Times New Roman" w:hAnsi="Times New Roman" w:cs="Times New Roman"/>
          <w:sz w:val="24"/>
          <w:szCs w:val="24"/>
        </w:rPr>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11" w:name="P158"/>
      <w:bookmarkEnd w:id="11"/>
      <w:r w:rsidRPr="00CF1111">
        <w:rPr>
          <w:rFonts w:ascii="Times New Roman" w:hAnsi="Times New Roman" w:cs="Times New Roman"/>
          <w:sz w:val="24"/>
          <w:szCs w:val="24"/>
        </w:rPr>
        <w:t>Не допускается поверхностное окрашивание и роспись игрушек-погремушек и игрушек, контактирующих со ртом ребенка.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игрушках настольно-печатных текст и рисунки должны быть четкими и контрастными по отношению к основному фону. Отмарывание красок на бумаге и картоне не допускается.</w:t>
      </w:r>
    </w:p>
    <w:p w:rsidR="00CF1111" w:rsidRPr="00CF1111" w:rsidRDefault="00CF1111">
      <w:pPr>
        <w:pStyle w:val="ConsPlusNormal"/>
        <w:ind w:firstLine="540"/>
        <w:jc w:val="both"/>
        <w:rPr>
          <w:rFonts w:ascii="Times New Roman" w:hAnsi="Times New Roman" w:cs="Times New Roman"/>
          <w:sz w:val="24"/>
          <w:szCs w:val="24"/>
        </w:rPr>
      </w:pPr>
      <w:bookmarkStart w:id="12" w:name="P160"/>
      <w:bookmarkEnd w:id="12"/>
      <w:r w:rsidRPr="00CF1111">
        <w:rPr>
          <w:rFonts w:ascii="Times New Roman" w:hAnsi="Times New Roman" w:cs="Times New Roman"/>
          <w:sz w:val="24"/>
          <w:szCs w:val="24"/>
        </w:rPr>
        <w:t>Оптическая игрушка должна быть разработана и изготовлена таким образом, чтобы минимизировать риск, связанный с коррекцией зрения ребенка.</w:t>
      </w:r>
    </w:p>
    <w:p w:rsidR="00CF1111" w:rsidRPr="00CF1111" w:rsidRDefault="00CF1111">
      <w:pPr>
        <w:pStyle w:val="ConsPlusNormal"/>
        <w:ind w:firstLine="540"/>
        <w:jc w:val="both"/>
        <w:rPr>
          <w:rFonts w:ascii="Times New Roman" w:hAnsi="Times New Roman" w:cs="Times New Roman"/>
          <w:sz w:val="24"/>
          <w:szCs w:val="24"/>
        </w:rPr>
      </w:pPr>
      <w:bookmarkStart w:id="13" w:name="P161"/>
      <w:bookmarkEnd w:id="13"/>
      <w:r w:rsidRPr="00CF1111">
        <w:rPr>
          <w:rFonts w:ascii="Times New Roman" w:hAnsi="Times New Roman" w:cs="Times New Roman"/>
          <w:sz w:val="24"/>
          <w:szCs w:val="24"/>
        </w:rPr>
        <w:t>Игрушки с использованием светодиодов не должны оказывать отрицательное воздействие на органы зрения ребенка, создавать вредных излучений.</w:t>
      </w:r>
    </w:p>
    <w:p w:rsidR="00CF1111" w:rsidRPr="00CF1111" w:rsidRDefault="00CF1111">
      <w:pPr>
        <w:pStyle w:val="ConsPlusNormal"/>
        <w:ind w:firstLine="540"/>
        <w:jc w:val="both"/>
        <w:rPr>
          <w:rFonts w:ascii="Times New Roman" w:hAnsi="Times New Roman" w:cs="Times New Roman"/>
          <w:sz w:val="24"/>
          <w:szCs w:val="24"/>
        </w:rPr>
      </w:pPr>
      <w:bookmarkStart w:id="14" w:name="P162"/>
      <w:bookmarkEnd w:id="14"/>
      <w:r w:rsidRPr="00CF1111">
        <w:rPr>
          <w:rFonts w:ascii="Times New Roman" w:hAnsi="Times New Roman" w:cs="Times New Roman"/>
          <w:sz w:val="24"/>
          <w:szCs w:val="24"/>
        </w:rPr>
        <w:t>В игрушках запрещается использование систем лазерного излучения всех типов.</w:t>
      </w:r>
    </w:p>
    <w:p w:rsidR="00CF1111" w:rsidRPr="00CF1111" w:rsidRDefault="00CF1111">
      <w:pPr>
        <w:pStyle w:val="ConsPlusNormal"/>
        <w:ind w:firstLine="540"/>
        <w:jc w:val="both"/>
        <w:rPr>
          <w:rFonts w:ascii="Times New Roman" w:hAnsi="Times New Roman" w:cs="Times New Roman"/>
          <w:sz w:val="24"/>
          <w:szCs w:val="24"/>
        </w:rPr>
      </w:pPr>
      <w:bookmarkStart w:id="15" w:name="P163"/>
      <w:bookmarkEnd w:id="15"/>
      <w:r w:rsidRPr="00CF1111">
        <w:rPr>
          <w:rFonts w:ascii="Times New Roman" w:hAnsi="Times New Roman" w:cs="Times New Roman"/>
          <w:sz w:val="24"/>
          <w:szCs w:val="24"/>
        </w:rPr>
        <w:t>3.3. Воспламеняемость</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Мягконабивные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пожаробезопасными.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смешивании воспламениться, а также образовывать вредные пары или газы.</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включая химические игрушки, не должна содержать вещества или реактивы, которые: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способны образовывать взрывчатые смеси в результате реакции при нагревании, а также при соединении с окисляющими веществами;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способны образовывать воспламеняющиеся или взрывоопасные смеси паров с воздухом.</w:t>
      </w:r>
    </w:p>
    <w:p w:rsidR="00CF1111" w:rsidRPr="00CF1111" w:rsidRDefault="00CF1111">
      <w:pPr>
        <w:pStyle w:val="ConsPlusNormal"/>
        <w:ind w:firstLine="540"/>
        <w:jc w:val="both"/>
        <w:rPr>
          <w:rFonts w:ascii="Times New Roman" w:hAnsi="Times New Roman" w:cs="Times New Roman"/>
          <w:sz w:val="24"/>
          <w:szCs w:val="24"/>
        </w:rPr>
      </w:pPr>
      <w:bookmarkStart w:id="16" w:name="P170"/>
      <w:bookmarkEnd w:id="16"/>
      <w:r w:rsidRPr="00CF1111">
        <w:rPr>
          <w:rFonts w:ascii="Times New Roman" w:hAnsi="Times New Roman" w:cs="Times New Roman"/>
          <w:sz w:val="24"/>
          <w:szCs w:val="24"/>
        </w:rPr>
        <w:t>3.4. Химические свойства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Уровень миграции и выделение вредных химических веществ из игрушек должны соответствовать требованиям гигиенической безопасности,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CF1111" w:rsidRPr="00CF1111" w:rsidRDefault="00CF1111">
      <w:pPr>
        <w:pStyle w:val="ConsPlusNormal"/>
        <w:ind w:firstLine="540"/>
        <w:jc w:val="both"/>
        <w:rPr>
          <w:rFonts w:ascii="Times New Roman" w:hAnsi="Times New Roman" w:cs="Times New Roman"/>
          <w:sz w:val="24"/>
          <w:szCs w:val="24"/>
        </w:rPr>
      </w:pPr>
      <w:bookmarkStart w:id="17" w:name="P174"/>
      <w:bookmarkEnd w:id="17"/>
      <w:r w:rsidRPr="00CF1111">
        <w:rPr>
          <w:rFonts w:ascii="Times New Roman" w:hAnsi="Times New Roman" w:cs="Times New Roman"/>
          <w:sz w:val="24"/>
          <w:szCs w:val="24"/>
        </w:rPr>
        <w:t>3.5. Токсиколого-гигиенические показатели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Токсиколого-гигиенические показатели гигиенической безопасности игрушек должны соответствовать требованиям,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18" w:name="P176"/>
      <w:bookmarkEnd w:id="18"/>
      <w:r w:rsidRPr="00CF1111">
        <w:rPr>
          <w:rFonts w:ascii="Times New Roman" w:hAnsi="Times New Roman" w:cs="Times New Roman"/>
          <w:sz w:val="24"/>
          <w:szCs w:val="24"/>
        </w:rPr>
        <w:t>3.6. Электрические свойства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В электрической игрушке, а также ни на одной ее составной части номинальное напряжение не должно превышать 24 В.</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Детали игрушек, контактирующие или способные контактировать с источником электрической энергии, а также кабели, провода должны быть изолированы и механически защищены с целью исключения риска поражения электрическим током.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Уровни напряженности электростатического, электромагнитного и электрического полей радиоуправляемых, электронных и электротехнических игрушек должны соответствовать требованиям гигиенической безопасности,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6"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в абзац пятый пункта 3.6 статьи 4 вносятся дополнения.</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Шнуры для летающих игрушек должны быть неметаллическими.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3.7. Радиационная безопасность</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19" w:name="P187"/>
      <w:bookmarkEnd w:id="19"/>
      <w:r w:rsidRPr="00CF1111">
        <w:rPr>
          <w:rFonts w:ascii="Times New Roman" w:hAnsi="Times New Roman" w:cs="Times New Roman"/>
          <w:sz w:val="24"/>
          <w:szCs w:val="24"/>
        </w:rPr>
        <w:t>3.8. Микробиологические показатели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Микробиологические показатели гигиенической безопасности игрушек должны соответствовать требованиям, установленным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к настоящему техническому регламенту Таможенного союза.</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17"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статья 4 будет дополнена пунктом 3.9.</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bookmarkStart w:id="20" w:name="P193"/>
      <w:bookmarkEnd w:id="20"/>
      <w:r w:rsidRPr="00CF1111">
        <w:rPr>
          <w:rFonts w:ascii="Times New Roman" w:hAnsi="Times New Roman" w:cs="Times New Roman"/>
          <w:sz w:val="24"/>
          <w:szCs w:val="24"/>
        </w:rPr>
        <w:t>4. Упаковка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Упаковка должна быть безопасной и исключать риск, связанный с удушьем ребенка.</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 xml:space="preserve">С 30 марта 2018 года </w:t>
      </w:r>
      <w:hyperlink r:id="rId18"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в абзац третий пункта 4 статьи 4 вносятся изменения.</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Игрушка должна иметь индивидуальную и (или) групповую упаковку.</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Если упаковка, в которой реализуется игрушка, также предназначена для использования, то она рассматривается как составная часть игрушки. Область применения упаковки определяет изготовитель.</w:t>
      </w:r>
    </w:p>
    <w:p w:rsidR="00CF1111" w:rsidRPr="00CF1111" w:rsidRDefault="00CF1111">
      <w:pPr>
        <w:pStyle w:val="ConsPlusNormal"/>
        <w:ind w:firstLine="540"/>
        <w:jc w:val="both"/>
        <w:rPr>
          <w:rFonts w:ascii="Times New Roman" w:hAnsi="Times New Roman" w:cs="Times New Roman"/>
          <w:sz w:val="24"/>
          <w:szCs w:val="24"/>
        </w:rPr>
      </w:pPr>
      <w:bookmarkStart w:id="21" w:name="P201"/>
      <w:bookmarkEnd w:id="21"/>
      <w:r w:rsidRPr="00CF1111">
        <w:rPr>
          <w:rFonts w:ascii="Times New Roman" w:hAnsi="Times New Roman" w:cs="Times New Roman"/>
          <w:sz w:val="24"/>
          <w:szCs w:val="24"/>
        </w:rPr>
        <w:t>5. Маркировка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5.1. Маркировка игрушек должна быть достоверной, проверяемой, четкой, легко читаемой, доступной и для осмотра и идентификации.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5.2. Маркировка наносится изготовителем (уполномоченным изготовителем лицом) и импортером.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Место и способ нанесения маркировки определяется изготовителем (уполномоченным изготовителем лицом) и импортером.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5.3. Маркировка должна содержать следующую информацию:</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наименование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наименование страны, где изготовлена игрушка;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наименование и местонахождение изготовителя (уполномоченного изготовителем лица), импортера, информацию для связи с ними;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товарный знак изготовителя (при наличии);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минимальный возраст ребенка, для которого предназначена игрушка или пиктограмма, обозначающая возраст ребенка;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основной конструкционный материал (для детей до 3 лет) (при необходимости);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способы ухода за игрушкой (при необходимости);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дата изготовления (месяц, год);</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срок службы или срок годности (при их установлении);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условия хранения (при необходимости).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Предупредительная информация должна содержать указание об особых мерах предосторожности при использовании в соответствии с </w:t>
      </w:r>
      <w:hyperlink w:anchor="P954" w:history="1">
        <w:r w:rsidRPr="00CF1111">
          <w:rPr>
            <w:rFonts w:ascii="Times New Roman" w:hAnsi="Times New Roman" w:cs="Times New Roman"/>
            <w:color w:val="0000FF"/>
            <w:sz w:val="24"/>
            <w:szCs w:val="24"/>
          </w:rPr>
          <w:t>приложением 3</w:t>
        </w:r>
      </w:hyperlink>
      <w:r w:rsidRPr="00CF1111">
        <w:rPr>
          <w:rFonts w:ascii="Times New Roman" w:hAnsi="Times New Roman" w:cs="Times New Roman"/>
          <w:sz w:val="24"/>
          <w:szCs w:val="24"/>
        </w:rPr>
        <w:t xml:space="preserve">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6. Маркировка и техническая документация, поставляемая в комплекте с игрушкой,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Статья 5. Обеспечение соответствия требованиям безопасности</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 Соответствие игрушек настоящему техническому регламенту Таможенного союза обеспечивается выполнением:</w:t>
      </w:r>
    </w:p>
    <w:p w:rsidR="00CF1111" w:rsidRPr="00CF1111" w:rsidRDefault="00CF1111">
      <w:pPr>
        <w:pStyle w:val="ConsPlusNormal"/>
        <w:ind w:firstLine="540"/>
        <w:jc w:val="both"/>
        <w:rPr>
          <w:rFonts w:ascii="Times New Roman" w:hAnsi="Times New Roman" w:cs="Times New Roman"/>
          <w:sz w:val="24"/>
          <w:szCs w:val="24"/>
        </w:rPr>
      </w:pPr>
      <w:bookmarkStart w:id="22" w:name="P223"/>
      <w:bookmarkEnd w:id="22"/>
      <w:r w:rsidRPr="00CF1111">
        <w:rPr>
          <w:rFonts w:ascii="Times New Roman" w:hAnsi="Times New Roman" w:cs="Times New Roman"/>
          <w:sz w:val="24"/>
          <w:szCs w:val="24"/>
        </w:rPr>
        <w:t xml:space="preserve">1.1. требований гигиенической безопасности настоящего технического регламента Таможенного союза, указанных в </w:t>
      </w:r>
      <w:hyperlink w:anchor="P370" w:history="1">
        <w:r w:rsidRPr="00CF1111">
          <w:rPr>
            <w:rFonts w:ascii="Times New Roman" w:hAnsi="Times New Roman" w:cs="Times New Roman"/>
            <w:color w:val="0000FF"/>
            <w:sz w:val="24"/>
            <w:szCs w:val="24"/>
          </w:rPr>
          <w:t>приложении 2</w:t>
        </w:r>
      </w:hyperlink>
      <w:r w:rsidRPr="00CF1111">
        <w:rPr>
          <w:rFonts w:ascii="Times New Roman" w:hAnsi="Times New Roman" w:cs="Times New Roman"/>
          <w:sz w:val="24"/>
          <w:szCs w:val="24"/>
        </w:rPr>
        <w:t xml:space="preserve">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23" w:name="P224"/>
      <w:bookmarkEnd w:id="23"/>
      <w:r w:rsidRPr="00CF1111">
        <w:rPr>
          <w:rFonts w:ascii="Times New Roman" w:hAnsi="Times New Roman" w:cs="Times New Roman"/>
          <w:sz w:val="24"/>
          <w:szCs w:val="24"/>
        </w:rPr>
        <w:t xml:space="preserve">1.2. требований безопасности настоящего технического регламента Таможенного союза (за исключением указанных в </w:t>
      </w:r>
      <w:hyperlink w:anchor="P223" w:history="1">
        <w:r w:rsidRPr="00CF1111">
          <w:rPr>
            <w:rFonts w:ascii="Times New Roman" w:hAnsi="Times New Roman" w:cs="Times New Roman"/>
            <w:color w:val="0000FF"/>
            <w:sz w:val="24"/>
            <w:szCs w:val="24"/>
          </w:rPr>
          <w:t>подпункте 1.1</w:t>
        </w:r>
      </w:hyperlink>
      <w:r w:rsidRPr="00CF1111">
        <w:rPr>
          <w:rFonts w:ascii="Times New Roman" w:hAnsi="Times New Roman" w:cs="Times New Roman"/>
          <w:sz w:val="24"/>
          <w:szCs w:val="24"/>
        </w:rPr>
        <w:t xml:space="preserve">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bookmarkStart w:id="24" w:name="P225"/>
      <w:bookmarkEnd w:id="24"/>
      <w:r w:rsidRPr="00CF1111">
        <w:rPr>
          <w:rFonts w:ascii="Times New Roman" w:hAnsi="Times New Roman" w:cs="Times New Roman"/>
          <w:sz w:val="24"/>
          <w:szCs w:val="24"/>
        </w:rPr>
        <w:t xml:space="preserve">2. Методы исследований (испытаний) игрушек устанавливаются в стандартах, </w:t>
      </w:r>
      <w:r w:rsidRPr="00CF1111">
        <w:rPr>
          <w:rFonts w:ascii="Times New Roman" w:hAnsi="Times New Roman" w:cs="Times New Roman"/>
          <w:sz w:val="24"/>
          <w:szCs w:val="24"/>
        </w:rPr>
        <w:lastRenderedPageBreak/>
        <w:t>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bookmarkStart w:id="25" w:name="P227"/>
      <w:bookmarkEnd w:id="25"/>
      <w:r w:rsidRPr="00CF1111">
        <w:rPr>
          <w:rFonts w:ascii="Times New Roman" w:hAnsi="Times New Roman" w:cs="Times New Roman"/>
          <w:sz w:val="24"/>
          <w:szCs w:val="24"/>
        </w:rPr>
        <w:t>Статья 6. Подтверждение соответствия</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 Подтверждение соответствия игрушек осуществляется в форме сертификации.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w:t>
      </w:r>
      <w:hyperlink r:id="rId19" w:history="1">
        <w:r w:rsidRPr="00CF1111">
          <w:rPr>
            <w:rFonts w:ascii="Times New Roman" w:hAnsi="Times New Roman" w:cs="Times New Roman"/>
            <w:color w:val="0000FF"/>
            <w:sz w:val="24"/>
            <w:szCs w:val="24"/>
          </w:rPr>
          <w:t>1с</w:t>
        </w:r>
      </w:hyperlink>
      <w:r w:rsidRPr="00CF1111">
        <w:rPr>
          <w:rFonts w:ascii="Times New Roman" w:hAnsi="Times New Roman" w:cs="Times New Roman"/>
          <w:sz w:val="24"/>
          <w:szCs w:val="24"/>
        </w:rPr>
        <w:t xml:space="preserve">, </w:t>
      </w:r>
      <w:hyperlink r:id="rId20"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 xml:space="preserve">, </w:t>
      </w:r>
      <w:hyperlink r:id="rId21" w:history="1">
        <w:r w:rsidRPr="00CF1111">
          <w:rPr>
            <w:rFonts w:ascii="Times New Roman" w:hAnsi="Times New Roman" w:cs="Times New Roman"/>
            <w:color w:val="0000FF"/>
            <w:sz w:val="24"/>
            <w:szCs w:val="24"/>
          </w:rPr>
          <w:t>3с</w:t>
        </w:r>
      </w:hyperlink>
      <w:r w:rsidRPr="00CF1111">
        <w:rPr>
          <w:rFonts w:ascii="Times New Roman" w:hAnsi="Times New Roman" w:cs="Times New Roman"/>
          <w:sz w:val="24"/>
          <w:szCs w:val="24"/>
        </w:rPr>
        <w:t xml:space="preserve"> в соответствии с </w:t>
      </w:r>
      <w:hyperlink r:id="rId22" w:history="1">
        <w:r w:rsidRPr="00CF1111">
          <w:rPr>
            <w:rFonts w:ascii="Times New Roman" w:hAnsi="Times New Roman" w:cs="Times New Roman"/>
            <w:color w:val="0000FF"/>
            <w:sz w:val="24"/>
            <w:szCs w:val="24"/>
          </w:rPr>
          <w:t>Положением</w:t>
        </w:r>
      </w:hyperlink>
      <w:r w:rsidRPr="00CF1111">
        <w:rPr>
          <w:rFonts w:ascii="Times New Roman" w:hAnsi="Times New Roman" w:cs="Times New Roman"/>
          <w:sz w:val="24"/>
          <w:szCs w:val="24"/>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В случае неприменения стандартов, указанных в </w:t>
      </w:r>
      <w:hyperlink w:anchor="P224" w:history="1">
        <w:r w:rsidRPr="00CF1111">
          <w:rPr>
            <w:rFonts w:ascii="Times New Roman" w:hAnsi="Times New Roman" w:cs="Times New Roman"/>
            <w:color w:val="0000FF"/>
            <w:sz w:val="24"/>
            <w:szCs w:val="24"/>
          </w:rPr>
          <w:t>подпункте 1.2 статьи 5</w:t>
        </w:r>
      </w:hyperlink>
      <w:r w:rsidRPr="00CF1111">
        <w:rPr>
          <w:rFonts w:ascii="Times New Roman" w:hAnsi="Times New Roman" w:cs="Times New Roman"/>
          <w:sz w:val="24"/>
          <w:szCs w:val="24"/>
        </w:rPr>
        <w:t xml:space="preserve"> настоящего технического регламента Таможенного союза, или при их отсутствии подтверждение соответствия игрушек осуществляется в форме сертификации (</w:t>
      </w:r>
      <w:hyperlink r:id="rId23"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24"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 xml:space="preserve">, </w:t>
      </w:r>
      <w:hyperlink r:id="rId25" w:history="1">
        <w:r w:rsidRPr="00CF1111">
          <w:rPr>
            <w:rFonts w:ascii="Times New Roman" w:hAnsi="Times New Roman" w:cs="Times New Roman"/>
            <w:color w:val="0000FF"/>
            <w:sz w:val="24"/>
            <w:szCs w:val="24"/>
          </w:rPr>
          <w:t>3с</w:t>
        </w:r>
      </w:hyperlink>
      <w:r w:rsidRPr="00CF1111">
        <w:rPr>
          <w:rFonts w:ascii="Times New Roman" w:hAnsi="Times New Roman" w:cs="Times New Roman"/>
          <w:sz w:val="24"/>
          <w:szCs w:val="24"/>
        </w:rPr>
        <w:t xml:space="preserve">) в соответствии с </w:t>
      </w:r>
      <w:hyperlink w:anchor="P267" w:history="1">
        <w:r w:rsidRPr="00CF1111">
          <w:rPr>
            <w:rFonts w:ascii="Times New Roman" w:hAnsi="Times New Roman" w:cs="Times New Roman"/>
            <w:color w:val="0000FF"/>
            <w:sz w:val="24"/>
            <w:szCs w:val="24"/>
          </w:rPr>
          <w:t>пунктом 5</w:t>
        </w:r>
      </w:hyperlink>
      <w:r w:rsidRPr="00CF1111">
        <w:rPr>
          <w:rFonts w:ascii="Times New Roman" w:hAnsi="Times New Roman" w:cs="Times New Roman"/>
          <w:sz w:val="24"/>
          <w:szCs w:val="24"/>
        </w:rPr>
        <w:t xml:space="preserve"> настоящей статьи.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3. Сертификация игрушек, выпускаемых серийно, осуществляется по </w:t>
      </w:r>
      <w:hyperlink r:id="rId26" w:history="1">
        <w:r w:rsidRPr="00CF1111">
          <w:rPr>
            <w:rFonts w:ascii="Times New Roman" w:hAnsi="Times New Roman" w:cs="Times New Roman"/>
            <w:color w:val="0000FF"/>
            <w:sz w:val="24"/>
            <w:szCs w:val="24"/>
          </w:rPr>
          <w:t>схемам 1с</w:t>
        </w:r>
      </w:hyperlink>
      <w:r w:rsidRPr="00CF1111">
        <w:rPr>
          <w:rFonts w:ascii="Times New Roman" w:hAnsi="Times New Roman" w:cs="Times New Roman"/>
          <w:sz w:val="24"/>
          <w:szCs w:val="24"/>
        </w:rPr>
        <w:t xml:space="preserve">, </w:t>
      </w:r>
      <w:hyperlink r:id="rId27"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 Отбор образцов игрушек для проведения сертификации осуществляет орган по сертификации или уполномоченные им лица.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Сертификация партии игрушек осуществляется по </w:t>
      </w:r>
      <w:hyperlink r:id="rId28" w:history="1">
        <w:r w:rsidRPr="00CF1111">
          <w:rPr>
            <w:rFonts w:ascii="Times New Roman" w:hAnsi="Times New Roman" w:cs="Times New Roman"/>
            <w:color w:val="0000FF"/>
            <w:sz w:val="24"/>
            <w:szCs w:val="24"/>
          </w:rPr>
          <w:t>схеме 3с</w:t>
        </w:r>
      </w:hyperlink>
      <w:r w:rsidRPr="00CF1111">
        <w:rPr>
          <w:rFonts w:ascii="Times New Roman" w:hAnsi="Times New Roman" w:cs="Times New Roman"/>
          <w:sz w:val="24"/>
          <w:szCs w:val="24"/>
        </w:rPr>
        <w:t>.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 При проведении сертификации игрушек (</w:t>
      </w:r>
      <w:hyperlink r:id="rId29"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30"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 xml:space="preserve">, </w:t>
      </w:r>
      <w:hyperlink r:id="rId31" w:history="1">
        <w:r w:rsidRPr="00CF1111">
          <w:rPr>
            <w:rFonts w:ascii="Times New Roman" w:hAnsi="Times New Roman" w:cs="Times New Roman"/>
            <w:color w:val="0000FF"/>
            <w:sz w:val="24"/>
            <w:szCs w:val="24"/>
          </w:rPr>
          <w:t>3с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bookmarkStart w:id="26" w:name="P237"/>
      <w:bookmarkEnd w:id="26"/>
      <w:r w:rsidRPr="00CF1111">
        <w:rPr>
          <w:rFonts w:ascii="Times New Roman" w:hAnsi="Times New Roman" w:cs="Times New Roman"/>
          <w:sz w:val="24"/>
          <w:szCs w:val="24"/>
        </w:rPr>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документ, по которому изготовлена игрушка (</w:t>
      </w:r>
      <w:hyperlink r:id="rId32"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33"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цветное изображение типового(ых) образца(ов)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копии конструкторской документации или техническое описание типового(ых) образца(ов)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сведения о сырье, материалах и комплектующих изделиях, информацию об их изготовителях и импортерах (</w:t>
      </w:r>
      <w:hyperlink r:id="rId34"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35"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эксплуатационные документы (при наличии);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перечень стандартов, требованиям которых должны соответствовать игрушки из Перечня стандартов, указанных в </w:t>
      </w:r>
      <w:hyperlink w:anchor="P224" w:history="1">
        <w:r w:rsidRPr="00CF1111">
          <w:rPr>
            <w:rFonts w:ascii="Times New Roman" w:hAnsi="Times New Roman" w:cs="Times New Roman"/>
            <w:color w:val="0000FF"/>
            <w:sz w:val="24"/>
            <w:szCs w:val="24"/>
          </w:rPr>
          <w:t>подпункте 1.2 статьи 5</w:t>
        </w:r>
      </w:hyperlink>
      <w:r w:rsidRPr="00CF1111">
        <w:rPr>
          <w:rFonts w:ascii="Times New Roman" w:hAnsi="Times New Roman" w:cs="Times New Roman"/>
          <w:sz w:val="24"/>
          <w:szCs w:val="24"/>
        </w:rPr>
        <w:t xml:space="preserve"> настоящего технического регламента Таможенного союза (при их применении изготовителем);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сертификат соответствия на систему менеджмента производства игрушек </w:t>
      </w:r>
      <w:hyperlink r:id="rId36" w:history="1">
        <w:r w:rsidRPr="00CF1111">
          <w:rPr>
            <w:rFonts w:ascii="Times New Roman" w:hAnsi="Times New Roman" w:cs="Times New Roman"/>
            <w:color w:val="0000FF"/>
            <w:sz w:val="24"/>
            <w:szCs w:val="24"/>
          </w:rPr>
          <w:t>(схема 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контракт (договор на поставку) или товаросопроводительную документацию (для партии игрушек) </w:t>
      </w:r>
      <w:hyperlink r:id="rId37" w:history="1">
        <w:r w:rsidRPr="00CF1111">
          <w:rPr>
            <w:rFonts w:ascii="Times New Roman" w:hAnsi="Times New Roman" w:cs="Times New Roman"/>
            <w:color w:val="0000FF"/>
            <w:sz w:val="24"/>
            <w:szCs w:val="24"/>
          </w:rPr>
          <w:t>(схема 3с)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4.2. орган по сертификации: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4.2.1. проводит идентификацию игрушек;</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38"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в подпункт 4.2.2 статьи 6 вносятся изменения.</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4.2.2. организует проведение испытаний образца (образцов) игрушки на соответствие требованиям стандартов из Перечня стандартов, указанных в </w:t>
      </w:r>
      <w:hyperlink w:anchor="P224" w:history="1">
        <w:r w:rsidRPr="00CF1111">
          <w:rPr>
            <w:rFonts w:ascii="Times New Roman" w:hAnsi="Times New Roman" w:cs="Times New Roman"/>
            <w:color w:val="0000FF"/>
            <w:sz w:val="24"/>
            <w:szCs w:val="24"/>
          </w:rPr>
          <w:t>подпункте 1.2 статьи 5</w:t>
        </w:r>
      </w:hyperlink>
      <w:r w:rsidRPr="00CF1111">
        <w:rPr>
          <w:rFonts w:ascii="Times New Roman" w:hAnsi="Times New Roman" w:cs="Times New Roman"/>
          <w:sz w:val="24"/>
          <w:szCs w:val="24"/>
        </w:rPr>
        <w:t xml:space="preserve"> настоящего технического регламента Таможенного союза, и проводит анализ протокола (протоколов) испытаний;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4.2.3. проводит анализ состояния производства </w:t>
      </w:r>
      <w:hyperlink r:id="rId39" w:history="1">
        <w:r w:rsidRPr="00CF1111">
          <w:rPr>
            <w:rFonts w:ascii="Times New Roman" w:hAnsi="Times New Roman" w:cs="Times New Roman"/>
            <w:color w:val="0000FF"/>
            <w:sz w:val="24"/>
            <w:szCs w:val="24"/>
          </w:rPr>
          <w:t>(схема 1с)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4.2.4. выдает сертификат соответствия по единой </w:t>
      </w:r>
      <w:hyperlink r:id="rId40" w:history="1">
        <w:r w:rsidRPr="00CF1111">
          <w:rPr>
            <w:rFonts w:ascii="Times New Roman" w:hAnsi="Times New Roman" w:cs="Times New Roman"/>
            <w:color w:val="0000FF"/>
            <w:sz w:val="24"/>
            <w:szCs w:val="24"/>
          </w:rPr>
          <w:t>форме</w:t>
        </w:r>
      </w:hyperlink>
      <w:r w:rsidRPr="00CF1111">
        <w:rPr>
          <w:rFonts w:ascii="Times New Roman" w:hAnsi="Times New Roman" w:cs="Times New Roman"/>
          <w:sz w:val="24"/>
          <w:szCs w:val="24"/>
        </w:rPr>
        <w:t>, утвержденной Комиссией.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4.3. изготовитель (уполномоченное изготовителем лицо), импортер:</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4.3.1. наносит единый знак обращения продукции на рынке государств - членов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4.3.2. формирует после завершения подтверждения соответствия комплект документов на игрушки, в который включает: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документы, предусмотренные в </w:t>
      </w:r>
      <w:hyperlink w:anchor="P237" w:history="1">
        <w:r w:rsidRPr="00CF1111">
          <w:rPr>
            <w:rFonts w:ascii="Times New Roman" w:hAnsi="Times New Roman" w:cs="Times New Roman"/>
            <w:color w:val="0000FF"/>
            <w:sz w:val="24"/>
            <w:szCs w:val="24"/>
          </w:rPr>
          <w:t>подпункте 4.1</w:t>
        </w:r>
      </w:hyperlink>
      <w:r w:rsidRPr="00CF1111">
        <w:rPr>
          <w:rFonts w:ascii="Times New Roman" w:hAnsi="Times New Roman" w:cs="Times New Roman"/>
          <w:sz w:val="24"/>
          <w:szCs w:val="24"/>
        </w:rPr>
        <w:t xml:space="preserve"> настоящего пункта;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протокол (протоколы) испытаний;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результаты анализа состояния производства </w:t>
      </w:r>
      <w:hyperlink r:id="rId41" w:history="1">
        <w:r w:rsidRPr="00CF1111">
          <w:rPr>
            <w:rFonts w:ascii="Times New Roman" w:hAnsi="Times New Roman" w:cs="Times New Roman"/>
            <w:color w:val="0000FF"/>
            <w:sz w:val="24"/>
            <w:szCs w:val="24"/>
          </w:rPr>
          <w:t>(схема 1с)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сертификат соответствия;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4.4. орган по сертификации: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проводит инспекционный контроль за сертифицированными игрушками посредством: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проведения испытаний образцов в аккредитованной испытательной лаборатории (центре) и (или) анализа состояния производства </w:t>
      </w:r>
      <w:hyperlink r:id="rId42" w:history="1">
        <w:r w:rsidRPr="00CF1111">
          <w:rPr>
            <w:rFonts w:ascii="Times New Roman" w:hAnsi="Times New Roman" w:cs="Times New Roman"/>
            <w:color w:val="0000FF"/>
            <w:sz w:val="24"/>
            <w:szCs w:val="24"/>
          </w:rPr>
          <w:t>(схема 1с)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43" w:history="1">
        <w:r w:rsidRPr="00CF1111">
          <w:rPr>
            <w:rFonts w:ascii="Times New Roman" w:hAnsi="Times New Roman" w:cs="Times New Roman"/>
            <w:color w:val="0000FF"/>
            <w:sz w:val="24"/>
            <w:szCs w:val="24"/>
          </w:rPr>
          <w:t>(схема 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bookmarkStart w:id="27" w:name="P267"/>
      <w:bookmarkEnd w:id="27"/>
      <w:r w:rsidRPr="00CF1111">
        <w:rPr>
          <w:rFonts w:ascii="Times New Roman" w:hAnsi="Times New Roman" w:cs="Times New Roman"/>
          <w:sz w:val="24"/>
          <w:szCs w:val="24"/>
        </w:rPr>
        <w:t xml:space="preserve">5. При проведении сертификации игрушек, в случае неприменения стандартов из Перечня стандартов, указанных в </w:t>
      </w:r>
      <w:hyperlink w:anchor="P224" w:history="1">
        <w:r w:rsidRPr="00CF1111">
          <w:rPr>
            <w:rFonts w:ascii="Times New Roman" w:hAnsi="Times New Roman" w:cs="Times New Roman"/>
            <w:color w:val="0000FF"/>
            <w:sz w:val="24"/>
            <w:szCs w:val="24"/>
          </w:rPr>
          <w:t>подпункте 1.2 статьи 5</w:t>
        </w:r>
      </w:hyperlink>
      <w:r w:rsidRPr="00CF1111">
        <w:rPr>
          <w:rFonts w:ascii="Times New Roman" w:hAnsi="Times New Roman" w:cs="Times New Roman"/>
          <w:sz w:val="24"/>
          <w:szCs w:val="24"/>
        </w:rPr>
        <w:t xml:space="preserve"> настоящего технического регламента Таможенного союза, или при их отсутствии (</w:t>
      </w:r>
      <w:hyperlink r:id="rId44"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45"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 xml:space="preserve">, </w:t>
      </w:r>
      <w:hyperlink r:id="rId46" w:history="1">
        <w:r w:rsidRPr="00CF1111">
          <w:rPr>
            <w:rFonts w:ascii="Times New Roman" w:hAnsi="Times New Roman" w:cs="Times New Roman"/>
            <w:color w:val="0000FF"/>
            <w:sz w:val="24"/>
            <w:szCs w:val="24"/>
          </w:rPr>
          <w:t>3с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bookmarkStart w:id="28" w:name="P268"/>
      <w:bookmarkEnd w:id="28"/>
      <w:r w:rsidRPr="00CF1111">
        <w:rPr>
          <w:rFonts w:ascii="Times New Roman" w:hAnsi="Times New Roman" w:cs="Times New Roman"/>
          <w:sz w:val="24"/>
          <w:szCs w:val="24"/>
        </w:rPr>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документ, по которому изготовлена игрушка (</w:t>
      </w:r>
      <w:hyperlink r:id="rId47"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48"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цветное изображение типового(ых) образца(ов)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копии конструкторской документации или техническое описание типового(ых) образца(ов)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эксплуатационные документы (при наличии);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сведения о сырье, материалах и комплектующих изделиях, информацию об их изготовителях и импортерах (</w:t>
      </w:r>
      <w:hyperlink r:id="rId49" w:history="1">
        <w:r w:rsidRPr="00CF1111">
          <w:rPr>
            <w:rFonts w:ascii="Times New Roman" w:hAnsi="Times New Roman" w:cs="Times New Roman"/>
            <w:color w:val="0000FF"/>
            <w:sz w:val="24"/>
            <w:szCs w:val="24"/>
          </w:rPr>
          <w:t>схемы 1с</w:t>
        </w:r>
      </w:hyperlink>
      <w:r w:rsidRPr="00CF1111">
        <w:rPr>
          <w:rFonts w:ascii="Times New Roman" w:hAnsi="Times New Roman" w:cs="Times New Roman"/>
          <w:sz w:val="24"/>
          <w:szCs w:val="24"/>
        </w:rPr>
        <w:t xml:space="preserve">, </w:t>
      </w:r>
      <w:hyperlink r:id="rId50" w:history="1">
        <w:r w:rsidRPr="00CF1111">
          <w:rPr>
            <w:rFonts w:ascii="Times New Roman" w:hAnsi="Times New Roman" w:cs="Times New Roman"/>
            <w:color w:val="0000FF"/>
            <w:sz w:val="24"/>
            <w:szCs w:val="24"/>
          </w:rPr>
          <w:t>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 xml:space="preserve">сертификат соответствия на систему менеджмента производства игрушек </w:t>
      </w:r>
      <w:hyperlink r:id="rId51" w:history="1">
        <w:r w:rsidRPr="00CF1111">
          <w:rPr>
            <w:rFonts w:ascii="Times New Roman" w:hAnsi="Times New Roman" w:cs="Times New Roman"/>
            <w:color w:val="0000FF"/>
            <w:sz w:val="24"/>
            <w:szCs w:val="24"/>
          </w:rPr>
          <w:t>(схема 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контракт (договор на поставку) или товаросопроводительную документацию (для партии игрушек) </w:t>
      </w:r>
      <w:hyperlink r:id="rId52" w:history="1">
        <w:r w:rsidRPr="00CF1111">
          <w:rPr>
            <w:rFonts w:ascii="Times New Roman" w:hAnsi="Times New Roman" w:cs="Times New Roman"/>
            <w:color w:val="0000FF"/>
            <w:sz w:val="24"/>
            <w:szCs w:val="24"/>
          </w:rPr>
          <w:t>(схема 3с)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5.2. орган по сертификации: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5.2.1. проводит идентификацию игрушек;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5.2.2 проводит сертификацию игрушек непосредственно требованиям безопасности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При этом орган по сертификации: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определяет из Перечня стандартов, указанных в </w:t>
      </w:r>
      <w:hyperlink w:anchor="P225" w:history="1">
        <w:r w:rsidRPr="00CF1111">
          <w:rPr>
            <w:rFonts w:ascii="Times New Roman" w:hAnsi="Times New Roman" w:cs="Times New Roman"/>
            <w:color w:val="0000FF"/>
            <w:sz w:val="24"/>
            <w:szCs w:val="24"/>
          </w:rPr>
          <w:t>пункте 2 статьи 5</w:t>
        </w:r>
      </w:hyperlink>
      <w:r w:rsidRPr="00CF1111">
        <w:rPr>
          <w:rFonts w:ascii="Times New Roman" w:hAnsi="Times New Roman" w:cs="Times New Roman"/>
          <w:sz w:val="24"/>
          <w:szCs w:val="24"/>
        </w:rPr>
        <w:t xml:space="preserve">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измерений и испытаний для подтверждения соответствия игрушек конкретным требованиям безопасности;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организует проведение испытаний игрушек и проводит анализ протокола (протоколов) испытаний;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5.2.3. проводит анализ состояния производства </w:t>
      </w:r>
      <w:hyperlink r:id="rId53" w:history="1">
        <w:r w:rsidRPr="00CF1111">
          <w:rPr>
            <w:rFonts w:ascii="Times New Roman" w:hAnsi="Times New Roman" w:cs="Times New Roman"/>
            <w:color w:val="0000FF"/>
            <w:sz w:val="24"/>
            <w:szCs w:val="24"/>
          </w:rPr>
          <w:t>(схема 1с)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5.2.4. выдает сертификат соответствия по единой форме, утвержденной Комиссией.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5.3. изготовитель (уполномоченное изготовителем лицо), импортер:</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5.3.1. наносит единый знак обращения продукции на рынке государств - членов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5.3.2. формирует после завершения подтверждения соответствия комплект документов на игрушки, в который включает: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документы, предусмотренные в </w:t>
      </w:r>
      <w:hyperlink w:anchor="P268" w:history="1">
        <w:r w:rsidRPr="00CF1111">
          <w:rPr>
            <w:rFonts w:ascii="Times New Roman" w:hAnsi="Times New Roman" w:cs="Times New Roman"/>
            <w:color w:val="0000FF"/>
            <w:sz w:val="24"/>
            <w:szCs w:val="24"/>
          </w:rPr>
          <w:t>подпункте 5.1</w:t>
        </w:r>
      </w:hyperlink>
      <w:r w:rsidRPr="00CF1111">
        <w:rPr>
          <w:rFonts w:ascii="Times New Roman" w:hAnsi="Times New Roman" w:cs="Times New Roman"/>
          <w:sz w:val="24"/>
          <w:szCs w:val="24"/>
        </w:rPr>
        <w:t xml:space="preserve"> настоящего пункта;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протокол (протоколы) испытаний;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результаты анализа состояния производства </w:t>
      </w:r>
      <w:hyperlink r:id="rId54" w:history="1">
        <w:r w:rsidRPr="00CF1111">
          <w:rPr>
            <w:rFonts w:ascii="Times New Roman" w:hAnsi="Times New Roman" w:cs="Times New Roman"/>
            <w:color w:val="0000FF"/>
            <w:sz w:val="24"/>
            <w:szCs w:val="24"/>
          </w:rPr>
          <w:t>(схема 1с)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сертификат соответствия.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5.4. орган по сертификации проводит инспекционный контроль за сертифицированными игрушками посредством: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проведения испытаний образцов в аккредитованной испытательной лаборатории (центре) и (или) анализа состояния производства </w:t>
      </w:r>
      <w:hyperlink r:id="rId55" w:history="1">
        <w:r w:rsidRPr="00CF1111">
          <w:rPr>
            <w:rFonts w:ascii="Times New Roman" w:hAnsi="Times New Roman" w:cs="Times New Roman"/>
            <w:color w:val="0000FF"/>
            <w:sz w:val="24"/>
            <w:szCs w:val="24"/>
          </w:rPr>
          <w:t>(схема 1с)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56" w:history="1">
        <w:r w:rsidRPr="00CF1111">
          <w:rPr>
            <w:rFonts w:ascii="Times New Roman" w:hAnsi="Times New Roman" w:cs="Times New Roman"/>
            <w:color w:val="0000FF"/>
            <w:sz w:val="24"/>
            <w:szCs w:val="24"/>
          </w:rPr>
          <w:t>(схема 2с)</w:t>
        </w:r>
      </w:hyperlink>
      <w:r w:rsidRPr="00CF1111">
        <w:rPr>
          <w:rFonts w:ascii="Times New Roman" w:hAnsi="Times New Roman" w:cs="Times New Roman"/>
          <w:sz w:val="24"/>
          <w:szCs w:val="24"/>
        </w:rPr>
        <w:t>.</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6. Комплект документов на игрушки должен храниться на территории государств - членов Таможенного союза на: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игрушки - у изготовителя (уполномоченного изготовителем лица) в течение не менее 10 лет со дня снятия (прекращения) с производства этих игрушек;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партию игрушек - у импортера в течение не менее 10 лет со дня реализации последнего изделия из партии.</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 xml:space="preserve">Статья 7. </w:t>
      </w:r>
      <w:hyperlink r:id="rId57" w:history="1">
        <w:r w:rsidRPr="00CF1111">
          <w:rPr>
            <w:rFonts w:ascii="Times New Roman" w:hAnsi="Times New Roman" w:cs="Times New Roman"/>
            <w:color w:val="0000FF"/>
            <w:sz w:val="24"/>
            <w:szCs w:val="24"/>
          </w:rPr>
          <w:t>Маркировка</w:t>
        </w:r>
      </w:hyperlink>
      <w:r w:rsidRPr="00CF1111">
        <w:rPr>
          <w:rFonts w:ascii="Times New Roman" w:hAnsi="Times New Roman" w:cs="Times New Roman"/>
          <w:sz w:val="24"/>
          <w:szCs w:val="24"/>
        </w:rPr>
        <w:t xml:space="preserve"> единым знаком обращения продукции на рынке государств - членов Таможенного союза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 xml:space="preserve">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227" w:history="1">
        <w:r w:rsidRPr="00CF1111">
          <w:rPr>
            <w:rFonts w:ascii="Times New Roman" w:hAnsi="Times New Roman" w:cs="Times New Roman"/>
            <w:color w:val="0000FF"/>
            <w:sz w:val="24"/>
            <w:szCs w:val="24"/>
          </w:rPr>
          <w:t>статье 6</w:t>
        </w:r>
      </w:hyperlink>
      <w:r w:rsidRPr="00CF1111">
        <w:rPr>
          <w:rFonts w:ascii="Times New Roman" w:hAnsi="Times New Roman" w:cs="Times New Roman"/>
          <w:sz w:val="24"/>
          <w:szCs w:val="24"/>
        </w:rPr>
        <w:t xml:space="preserve"> настоящего технического регламента Таможенного союза, должны иметь маркировку </w:t>
      </w:r>
      <w:hyperlink r:id="rId58" w:history="1">
        <w:r w:rsidRPr="00CF1111">
          <w:rPr>
            <w:rFonts w:ascii="Times New Roman" w:hAnsi="Times New Roman" w:cs="Times New Roman"/>
            <w:color w:val="0000FF"/>
            <w:sz w:val="24"/>
            <w:szCs w:val="24"/>
          </w:rPr>
          <w:t>единым знаком</w:t>
        </w:r>
      </w:hyperlink>
      <w:r w:rsidRPr="00CF1111">
        <w:rPr>
          <w:rFonts w:ascii="Times New Roman" w:hAnsi="Times New Roman" w:cs="Times New Roman"/>
          <w:sz w:val="24"/>
          <w:szCs w:val="24"/>
        </w:rPr>
        <w:t xml:space="preserve"> обращения продукции на рынке государств - членов Таможенного союза.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С 30 марта 2018 года </w:t>
      </w:r>
      <w:hyperlink r:id="rId59"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 от 17.03.2017 N 12 в пункт 3 статьи 7 вносятся изменения.</w:t>
      </w:r>
    </w:p>
    <w:p w:rsidR="00CF1111" w:rsidRPr="00CF1111" w:rsidRDefault="00CF1111">
      <w:pPr>
        <w:pStyle w:val="ConsPlusNormal"/>
        <w:pBdr>
          <w:top w:val="single" w:sz="6" w:space="0" w:color="auto"/>
        </w:pBdr>
        <w:spacing w:before="100" w:after="10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Единый знак обращения продукции на рынке государств - членов Таможенного союза наносится непосредственно на саму игрушку и (или) упаковку игрушки (индивидуальную,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игрушек, состоящих из нескольких частей, единый знак обращения продукции на рынке государств - членов Таможенного союза наносится на те части, которые могут размещаться на рынке отдельно.</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действие которых на них распространяется и предусматривающих нанесение данного знака.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1"/>
        <w:rPr>
          <w:rFonts w:ascii="Times New Roman" w:hAnsi="Times New Roman" w:cs="Times New Roman"/>
          <w:sz w:val="24"/>
          <w:szCs w:val="24"/>
        </w:rPr>
      </w:pPr>
      <w:r w:rsidRPr="00CF1111">
        <w:rPr>
          <w:rFonts w:ascii="Times New Roman" w:hAnsi="Times New Roman" w:cs="Times New Roman"/>
          <w:sz w:val="24"/>
          <w:szCs w:val="24"/>
        </w:rPr>
        <w:t>Статья 8. Защитительная оговорка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jc w:val="right"/>
        <w:rPr>
          <w:rFonts w:ascii="Times New Roman" w:hAnsi="Times New Roman" w:cs="Times New Roman"/>
          <w:sz w:val="24"/>
          <w:szCs w:val="24"/>
        </w:rPr>
      </w:pPr>
    </w:p>
    <w:p w:rsidR="00CF1111" w:rsidRPr="00CF1111" w:rsidRDefault="00CF1111">
      <w:pPr>
        <w:pStyle w:val="ConsPlusNormal"/>
        <w:jc w:val="right"/>
        <w:rPr>
          <w:rFonts w:ascii="Times New Roman" w:hAnsi="Times New Roman" w:cs="Times New Roman"/>
          <w:sz w:val="24"/>
          <w:szCs w:val="24"/>
        </w:rPr>
      </w:pPr>
    </w:p>
    <w:p w:rsidR="00CF1111" w:rsidRPr="00CF1111" w:rsidRDefault="00CF1111">
      <w:pPr>
        <w:pStyle w:val="ConsPlusNormal"/>
        <w:jc w:val="right"/>
        <w:rPr>
          <w:rFonts w:ascii="Times New Roman" w:hAnsi="Times New Roman" w:cs="Times New Roman"/>
          <w:sz w:val="24"/>
          <w:szCs w:val="24"/>
        </w:rPr>
      </w:pPr>
    </w:p>
    <w:p w:rsidR="00CF1111" w:rsidRPr="00CF1111" w:rsidRDefault="00CF1111">
      <w:pPr>
        <w:pStyle w:val="ConsPlusNormal"/>
        <w:jc w:val="right"/>
        <w:rPr>
          <w:rFonts w:ascii="Times New Roman" w:hAnsi="Times New Roman" w:cs="Times New Roman"/>
          <w:sz w:val="24"/>
          <w:szCs w:val="24"/>
        </w:rPr>
      </w:pPr>
    </w:p>
    <w:p w:rsidR="00CF1111" w:rsidRPr="00CF1111" w:rsidRDefault="00CF1111">
      <w:pPr>
        <w:pStyle w:val="ConsPlusNormal"/>
        <w:jc w:val="right"/>
        <w:outlineLvl w:val="1"/>
        <w:rPr>
          <w:rFonts w:ascii="Times New Roman" w:hAnsi="Times New Roman" w:cs="Times New Roman"/>
          <w:sz w:val="24"/>
          <w:szCs w:val="24"/>
        </w:rPr>
      </w:pPr>
      <w:r w:rsidRPr="00CF1111">
        <w:rPr>
          <w:rFonts w:ascii="Times New Roman" w:hAnsi="Times New Roman" w:cs="Times New Roman"/>
          <w:sz w:val="24"/>
          <w:szCs w:val="24"/>
        </w:rPr>
        <w:t>Приложение 1</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к техническому регламенту</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Таможенного союза</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"О безопасности игрушек"</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(ТР ТС 008/2011)</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jc w:val="center"/>
        <w:rPr>
          <w:rFonts w:ascii="Times New Roman" w:hAnsi="Times New Roman" w:cs="Times New Roman"/>
          <w:sz w:val="24"/>
          <w:szCs w:val="24"/>
        </w:rPr>
      </w:pPr>
      <w:bookmarkStart w:id="29" w:name="P329"/>
      <w:bookmarkEnd w:id="29"/>
      <w:r w:rsidRPr="00CF1111">
        <w:rPr>
          <w:rFonts w:ascii="Times New Roman" w:hAnsi="Times New Roman" w:cs="Times New Roman"/>
          <w:sz w:val="24"/>
          <w:szCs w:val="24"/>
        </w:rPr>
        <w:t>ПЕРЕЧЕНЬ</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ИЗДЕЛИЙ, КОТОРЫЕ НЕ РАССМАТРИВАЮТСЯ КАК ИГРУШКИ</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И НА КОТОРЫЕ НЕ РАСПРОСТРАНЯЕТСЯ ТЕХНИЧЕСКИЙ РЕГЛАМЕНТ</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ТАМОЖЕННОГО СОЮЗА "О БЕЗОПАСНОСТИ ИГРУШЕК"</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(ТР ТС 008/2011)</w:t>
      </w:r>
    </w:p>
    <w:p w:rsidR="00CF1111" w:rsidRPr="00CF1111" w:rsidRDefault="00CF1111">
      <w:pPr>
        <w:pStyle w:val="ConsPlusNormal"/>
        <w:jc w:val="center"/>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1. Елочные украшения, искусственные елки и принадлежности к ним, электрогирлянды.</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 Масштабные модели для коллекционирования, не предназначенные для детей в возрасте до 14 лет.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 Оборудование для детских игровых площадок.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 Спортивный инвентарь, в том числе подводный.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5. Фольклорные и декоративные куклы, не предназначенные для детей в возрасте до 14 лет.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6. "Профессиональные" игрушки, установленные в общественных местах для общего пользования.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7. Игровые автоматы.</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8. Головоломки, содержащие более 500 деталей.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9. Пневматическое оружие.</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10. Катапульты и устройства для метания.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11. Снаряды для метания с металлическими наконечниками.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12. Трансформаторы для игрушек, питающиеся от сети, зарядные устройства для аккумуляторных батарей, в том числе поставляемые вместе с игрушкой.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13. Изделия, содержащие нагревательные элементы и предназначенные для использования в учебном процессе под наблюдением взрослых.</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14. Транспортные средства, предназначенные для детей в возрасте до 14 лет, с двигателями внутреннего сгорания.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15. Игрушечные машины с паровыми двигателями.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16. Велосипеды, предназначенные для движения по дорогам общего пользования.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17. Игры и игрушки, работающие при номинальном напряжении свыше 24 В.</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18. Точные копии огнестрельного оружия.</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19. Бижутерия для детей.</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20. Приспособления для плавания (например, надувные манжеты, надеваемые на руки).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21. Средства защиты (очки для плаванья, солнцезащитные очки, велосипедные шлемы, шлемы для скейтборда).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22. Летающие игрушки, которые запускаются ребенком с помощью резинового шнура.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23. Луки для стрельбы, длина которых в ненатянутом состоянии превышает 1200 мм.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24. Санитарно-гигиенические изделия из латекса, резины и силиконовых эластомеров для детей.</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jc w:val="both"/>
        <w:rPr>
          <w:rFonts w:ascii="Times New Roman" w:hAnsi="Times New Roman" w:cs="Times New Roman"/>
          <w:sz w:val="24"/>
          <w:szCs w:val="24"/>
        </w:rPr>
      </w:pPr>
    </w:p>
    <w:p w:rsidR="00CF1111" w:rsidRPr="00CF1111" w:rsidRDefault="00CF1111">
      <w:pPr>
        <w:pStyle w:val="ConsPlusNormal"/>
        <w:jc w:val="right"/>
        <w:outlineLvl w:val="1"/>
        <w:rPr>
          <w:rFonts w:ascii="Times New Roman" w:hAnsi="Times New Roman" w:cs="Times New Roman"/>
          <w:sz w:val="24"/>
          <w:szCs w:val="24"/>
        </w:rPr>
      </w:pPr>
      <w:r w:rsidRPr="00CF1111">
        <w:rPr>
          <w:rFonts w:ascii="Times New Roman" w:hAnsi="Times New Roman" w:cs="Times New Roman"/>
          <w:sz w:val="24"/>
          <w:szCs w:val="24"/>
        </w:rPr>
        <w:t>Приложение 2</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к техническому регламенту</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Таможенного союза</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"О безопасности игрушек"</w:t>
      </w:r>
    </w:p>
    <w:p w:rsidR="00CF1111" w:rsidRPr="00CF1111" w:rsidRDefault="00CF1111">
      <w:pPr>
        <w:pStyle w:val="ConsPlusNormal"/>
        <w:jc w:val="right"/>
        <w:rPr>
          <w:rFonts w:ascii="Times New Roman" w:hAnsi="Times New Roman" w:cs="Times New Roman"/>
          <w:sz w:val="24"/>
          <w:szCs w:val="24"/>
        </w:rPr>
      </w:pPr>
      <w:r w:rsidRPr="00CF1111">
        <w:rPr>
          <w:rFonts w:ascii="Times New Roman" w:hAnsi="Times New Roman" w:cs="Times New Roman"/>
          <w:sz w:val="24"/>
          <w:szCs w:val="24"/>
        </w:rPr>
        <w:t>(ТР ТС 008/2011)</w:t>
      </w:r>
    </w:p>
    <w:p w:rsidR="00CF1111" w:rsidRPr="00CF1111" w:rsidRDefault="00CF1111">
      <w:pPr>
        <w:pStyle w:val="ConsPlusNormal"/>
        <w:jc w:val="right"/>
        <w:rPr>
          <w:rFonts w:ascii="Times New Roman" w:hAnsi="Times New Roman" w:cs="Times New Roman"/>
          <w:sz w:val="24"/>
          <w:szCs w:val="24"/>
        </w:rPr>
      </w:pPr>
    </w:p>
    <w:p w:rsidR="00CF1111" w:rsidRPr="00CF1111" w:rsidRDefault="00CF1111">
      <w:pPr>
        <w:pStyle w:val="ConsPlusNormal"/>
        <w:jc w:val="center"/>
        <w:rPr>
          <w:rFonts w:ascii="Times New Roman" w:hAnsi="Times New Roman" w:cs="Times New Roman"/>
          <w:sz w:val="24"/>
          <w:szCs w:val="24"/>
        </w:rPr>
      </w:pPr>
      <w:bookmarkStart w:id="30" w:name="P370"/>
      <w:bookmarkEnd w:id="30"/>
      <w:r w:rsidRPr="00CF1111">
        <w:rPr>
          <w:rFonts w:ascii="Times New Roman" w:hAnsi="Times New Roman" w:cs="Times New Roman"/>
          <w:sz w:val="24"/>
          <w:szCs w:val="24"/>
        </w:rPr>
        <w:t>ТРЕБОВАНИЯ</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ГИГИЕНИЧЕСКОЙ БЕЗОПАСНОСТИ ИГРУШЕК В СООТВЕТСТВИИ</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С ТЕХНИЧЕСКИМ РЕГЛАМЕНТОМ ТАМОЖЕННОГО СОЮЗА</w:t>
      </w: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"О БЕЗОПАСНОСТИ ИГРУШЕК" (ТР ТС 008/2011)</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1. Требования гигиенической безопасности игрушек включают:</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lastRenderedPageBreak/>
        <w:t>органолептические показатели (запах, привкус);</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токсиколого-гигиенические показатели (раздражающее действие на слизистые, индекс токсичности);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микробиологические показатели.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2"/>
        <w:rPr>
          <w:rFonts w:ascii="Times New Roman" w:hAnsi="Times New Roman" w:cs="Times New Roman"/>
          <w:sz w:val="24"/>
          <w:szCs w:val="24"/>
        </w:rPr>
      </w:pPr>
      <w:r w:rsidRPr="00CF1111">
        <w:rPr>
          <w:rFonts w:ascii="Times New Roman" w:hAnsi="Times New Roman" w:cs="Times New Roman"/>
          <w:sz w:val="24"/>
          <w:szCs w:val="24"/>
        </w:rPr>
        <w:t>2. Органолептические показатели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Интенсивность запаха образца и водной вытяжки игрушек для детей старше 3 лет не должна превышать 2 баллов.</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2"/>
        <w:rPr>
          <w:rFonts w:ascii="Times New Roman" w:hAnsi="Times New Roman" w:cs="Times New Roman"/>
          <w:sz w:val="24"/>
          <w:szCs w:val="24"/>
        </w:rPr>
      </w:pPr>
      <w:r w:rsidRPr="00CF1111">
        <w:rPr>
          <w:rFonts w:ascii="Times New Roman" w:hAnsi="Times New Roman" w:cs="Times New Roman"/>
          <w:sz w:val="24"/>
          <w:szCs w:val="24"/>
        </w:rPr>
        <w:t>3. Физические факторы</w:t>
      </w:r>
    </w:p>
    <w:p w:rsidR="00CF1111" w:rsidRPr="00CF1111" w:rsidRDefault="00CF1111">
      <w:pPr>
        <w:pStyle w:val="ConsPlusNormal"/>
        <w:ind w:firstLine="540"/>
        <w:jc w:val="both"/>
        <w:rPr>
          <w:rFonts w:ascii="Times New Roman" w:hAnsi="Times New Roman" w:cs="Times New Roman"/>
          <w:sz w:val="24"/>
          <w:szCs w:val="24"/>
        </w:rPr>
      </w:pPr>
      <w:bookmarkStart w:id="31" w:name="P389"/>
      <w:bookmarkEnd w:id="31"/>
      <w:r w:rsidRPr="00CF1111">
        <w:rPr>
          <w:rFonts w:ascii="Times New Roman" w:hAnsi="Times New Roman" w:cs="Times New Roman"/>
          <w:sz w:val="24"/>
          <w:szCs w:val="24"/>
        </w:rPr>
        <w:t>3.1. Озвученные игрушки должны соответствовать следующим требованиям: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Эквивалентный уровень звука игрушек, кроме игрушек-моделей для спортивных игр, должен быть:</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детей до 3 лет - не более 60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детей от 3 до 6 лет - не более 65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детей старше 6 лет - не более 70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Эквивалентный уровень звука игрушек, для игры на открытом воздухе, кроме игрушек, издающих импульсный звук, должен быть не более 75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Максимальный уровень звука игрушек должен быть:</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детей до 3 лет - не более 70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детей от 3 до 6 лет - не более 75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для детей старше 6 лет - не более 80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Максимальный уровень звука игрушек для игры на открытом воздухе должен быть не более 85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Максимальный уровень звука игрушек, издающих импульсный звук, должен быть не более 90 дБА.</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3.2. Уровень напряженности электростатического поля на поверхности игрушек не должен превышать 15 кВ/м.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3.3. Уровень напряженности электромагнитного поля, излучаемого радиоуправляемыми, электронными и электротехническими игрушками, не должен превышать 25 В/м при диапазоне частот 0,3 - 300 кГц, 15 В/м при диапазоне частот 0,3 - 3 МГц, 10 В/м при диапазоне частот 3 - 30 МГц, 3 В/м при диапазоне частот 30 - 300 МГц, 10 мкВт/см2 при диапазоне частот 0,3 - 300 ГГц.</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3.4. Уровень напряженности электрического поля тока промышленной частоты (50 Гц), создаваемого игрушкой, не должен превышать 0,5 кВ/м.</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 xml:space="preserve">3.5. Уровень интенсивности интегрального потока инфракрасного излучения не </w:t>
      </w:r>
      <w:r w:rsidRPr="00CF1111">
        <w:rPr>
          <w:rFonts w:ascii="Times New Roman" w:hAnsi="Times New Roman" w:cs="Times New Roman"/>
          <w:sz w:val="24"/>
          <w:szCs w:val="24"/>
        </w:rPr>
        <w:lastRenderedPageBreak/>
        <w:t>должен превышать 100 Вт/м2.</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3.6. 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 Корректированный уровень виброускорения не должен превышать 66 дБ.</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outlineLvl w:val="2"/>
        <w:rPr>
          <w:rFonts w:ascii="Times New Roman" w:hAnsi="Times New Roman" w:cs="Times New Roman"/>
          <w:sz w:val="24"/>
          <w:szCs w:val="24"/>
        </w:rPr>
      </w:pPr>
      <w:r w:rsidRPr="00CF1111">
        <w:rPr>
          <w:rFonts w:ascii="Times New Roman" w:hAnsi="Times New Roman" w:cs="Times New Roman"/>
          <w:sz w:val="24"/>
          <w:szCs w:val="24"/>
        </w:rPr>
        <w:t>4. Санитарно-химические показатели</w:t>
      </w: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4.1. Уровень миграции в модельную среду (водную, воздушную) вредных химических веществ из игрушек не должен превышать норм, указанных в таблице 1.</w:t>
      </w:r>
    </w:p>
    <w:p w:rsidR="00CF1111" w:rsidRPr="00CF1111" w:rsidRDefault="00CF1111">
      <w:pPr>
        <w:pStyle w:val="ConsPlusNormal"/>
        <w:jc w:val="right"/>
        <w:rPr>
          <w:rFonts w:ascii="Times New Roman" w:hAnsi="Times New Roman" w:cs="Times New Roman"/>
          <w:sz w:val="24"/>
          <w:szCs w:val="24"/>
        </w:rPr>
      </w:pPr>
    </w:p>
    <w:p w:rsidR="00CF1111" w:rsidRPr="00CF1111" w:rsidRDefault="00CF1111">
      <w:pPr>
        <w:pStyle w:val="ConsPlusNormal"/>
        <w:jc w:val="right"/>
        <w:outlineLvl w:val="3"/>
        <w:rPr>
          <w:rFonts w:ascii="Times New Roman" w:hAnsi="Times New Roman" w:cs="Times New Roman"/>
          <w:sz w:val="24"/>
          <w:szCs w:val="24"/>
        </w:rPr>
      </w:pPr>
      <w:r w:rsidRPr="00CF1111">
        <w:rPr>
          <w:rFonts w:ascii="Times New Roman" w:hAnsi="Times New Roman" w:cs="Times New Roman"/>
          <w:sz w:val="24"/>
          <w:szCs w:val="24"/>
        </w:rPr>
        <w:t>Таблица 1</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jc w:val="center"/>
        <w:rPr>
          <w:rFonts w:ascii="Times New Roman" w:hAnsi="Times New Roman" w:cs="Times New Roman"/>
          <w:sz w:val="24"/>
          <w:szCs w:val="24"/>
        </w:rPr>
      </w:pPr>
      <w:r w:rsidRPr="00CF1111">
        <w:rPr>
          <w:rFonts w:ascii="Times New Roman" w:hAnsi="Times New Roman" w:cs="Times New Roman"/>
          <w:sz w:val="24"/>
          <w:szCs w:val="24"/>
        </w:rPr>
        <w:t>Санитарно-химические показатели, предъявляемые к игрушкам</w:t>
      </w:r>
    </w:p>
    <w:p w:rsidR="00CF1111" w:rsidRDefault="00CF1111">
      <w:pPr>
        <w:pStyle w:val="ConsPlusNormal"/>
        <w:ind w:firstLine="540"/>
        <w:jc w:val="both"/>
      </w:pPr>
    </w:p>
    <w:p w:rsidR="00CF1111" w:rsidRDefault="00CF1111">
      <w:pPr>
        <w:pStyle w:val="ConsPlusCell"/>
        <w:jc w:val="both"/>
      </w:pPr>
      <w:r>
        <w:t>┌──────────────────┬────────────────────────┬─────────────────────────────┐</w:t>
      </w:r>
    </w:p>
    <w:p w:rsidR="00CF1111" w:rsidRDefault="00CF1111">
      <w:pPr>
        <w:pStyle w:val="ConsPlusCell"/>
        <w:jc w:val="both"/>
      </w:pPr>
      <w:r>
        <w:t>│   Наименование   │      Наименование      │       Уровень миграции      │</w:t>
      </w:r>
    </w:p>
    <w:p w:rsidR="00CF1111" w:rsidRDefault="00CF1111">
      <w:pPr>
        <w:pStyle w:val="ConsPlusCell"/>
        <w:jc w:val="both"/>
      </w:pPr>
      <w:r>
        <w:t>│   материалов,    │     определяемого      ├──────────────┬──────────────┤</w:t>
      </w:r>
    </w:p>
    <w:p w:rsidR="00CF1111" w:rsidRDefault="00CF1111">
      <w:pPr>
        <w:pStyle w:val="ConsPlusCell"/>
        <w:jc w:val="both"/>
      </w:pPr>
      <w:r>
        <w:t>│     изделий      │   вредного вещества    │ водная среда │  воздушная   │</w:t>
      </w:r>
    </w:p>
    <w:p w:rsidR="00CF1111" w:rsidRDefault="00CF1111">
      <w:pPr>
        <w:pStyle w:val="ConsPlusCell"/>
        <w:jc w:val="both"/>
      </w:pPr>
      <w:r>
        <w:t>│                  │                        │ (мг/дм3), не │среда (мг/м3),│</w:t>
      </w:r>
    </w:p>
    <w:p w:rsidR="00CF1111" w:rsidRDefault="00CF1111">
      <w:pPr>
        <w:pStyle w:val="ConsPlusCell"/>
        <w:jc w:val="both"/>
      </w:pPr>
      <w:r>
        <w:t>│                  │                        │    более     │   не более   │</w:t>
      </w:r>
    </w:p>
    <w:p w:rsidR="00CF1111" w:rsidRDefault="00CF1111">
      <w:pPr>
        <w:pStyle w:val="ConsPlusCell"/>
        <w:jc w:val="both"/>
      </w:pPr>
      <w:r>
        <w:t>├──────────────────┼────────────────────────┼──────────────┼──────────────┤</w:t>
      </w:r>
    </w:p>
    <w:p w:rsidR="00CF1111" w:rsidRDefault="00CF1111">
      <w:pPr>
        <w:pStyle w:val="ConsPlusCell"/>
        <w:jc w:val="both"/>
      </w:pPr>
      <w:r>
        <w:t>│  Акрилонитрил-   │  альфа-метилстирол     │  0,1         │  0,04        │</w:t>
      </w:r>
    </w:p>
    <w:p w:rsidR="00CF1111" w:rsidRDefault="00CF1111">
      <w:pPr>
        <w:pStyle w:val="ConsPlusCell"/>
        <w:jc w:val="both"/>
      </w:pPr>
      <w:r>
        <w:t>│бутадиенстирольные├────────────────────────┼──────────────┼──────────────┤</w:t>
      </w:r>
    </w:p>
    <w:p w:rsidR="00CF1111" w:rsidRDefault="00CF1111">
      <w:pPr>
        <w:pStyle w:val="ConsPlusCell"/>
        <w:jc w:val="both"/>
      </w:pPr>
      <w:r>
        <w:t>│пластики          │  акрилонитрил          │  0,02        │  0,03        │</w:t>
      </w:r>
    </w:p>
    <w:p w:rsidR="00CF1111" w:rsidRDefault="00CF1111">
      <w:pPr>
        <w:pStyle w:val="ConsPlusCell"/>
        <w:jc w:val="both"/>
      </w:pPr>
      <w:r>
        <w:t>│                  ├────────────────────────┼──────────────┼──────────────┤</w:t>
      </w:r>
    </w:p>
    <w:p w:rsidR="00CF1111" w:rsidRDefault="00CF1111">
      <w:pPr>
        <w:pStyle w:val="ConsPlusCell"/>
        <w:jc w:val="both"/>
      </w:pPr>
      <w:r>
        <w:t>│                  │  бензальдегид          │  0,003       │  0,04        │</w:t>
      </w:r>
    </w:p>
    <w:p w:rsidR="00CF1111" w:rsidRDefault="00CF1111">
      <w:pPr>
        <w:pStyle w:val="ConsPlusCell"/>
        <w:jc w:val="both"/>
      </w:pPr>
      <w:r>
        <w:t>│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ксилолы (смесь        │  0,05        │  0,2         │</w:t>
      </w:r>
    </w:p>
    <w:p w:rsidR="00CF1111" w:rsidRDefault="00CF1111">
      <w:pPr>
        <w:pStyle w:val="ConsPlusCell"/>
        <w:jc w:val="both"/>
      </w:pPr>
      <w:r>
        <w:t>│                  │  изомеров)             │              │              │</w:t>
      </w:r>
    </w:p>
    <w:p w:rsidR="00CF1111" w:rsidRDefault="00CF1111">
      <w:pPr>
        <w:pStyle w:val="ConsPlusCell"/>
        <w:jc w:val="both"/>
      </w:pPr>
      <w:r>
        <w:t>│                  ├────────────────────────┼──────────────┼──────────────┤</w:t>
      </w:r>
    </w:p>
    <w:p w:rsidR="00CF1111" w:rsidRDefault="00CF1111">
      <w:pPr>
        <w:pStyle w:val="ConsPlusCell"/>
        <w:jc w:val="both"/>
      </w:pPr>
      <w:r>
        <w:t>│                  │  стирол                │  0,01        │  0,002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  этилбензол            │  0,01        │  0,02        │</w:t>
      </w:r>
    </w:p>
    <w:p w:rsidR="00CF1111" w:rsidRDefault="00CF1111">
      <w:pPr>
        <w:pStyle w:val="ConsPlusCell"/>
        <w:jc w:val="both"/>
      </w:pPr>
      <w:r>
        <w:t>├──────────────────┼────────────────────────┼──────────────┼──────────────┤</w:t>
      </w:r>
    </w:p>
    <w:p w:rsidR="00CF1111" w:rsidRDefault="00CF1111">
      <w:pPr>
        <w:pStyle w:val="ConsPlusCell"/>
        <w:jc w:val="both"/>
      </w:pPr>
      <w:r>
        <w:t>│  Полистирол     и│  акрилонитрил          │  0,02        │  0,03        │</w:t>
      </w:r>
    </w:p>
    <w:p w:rsidR="00CF1111" w:rsidRDefault="00CF1111">
      <w:pPr>
        <w:pStyle w:val="ConsPlusCell"/>
        <w:jc w:val="both"/>
      </w:pPr>
      <w:r>
        <w:t>│сополимеры стирола├────────────────────────┼──────────────┼──────────────┤</w:t>
      </w:r>
    </w:p>
    <w:p w:rsidR="00CF1111" w:rsidRDefault="00CF1111">
      <w:pPr>
        <w:pStyle w:val="ConsPlusCell"/>
        <w:jc w:val="both"/>
      </w:pPr>
      <w:r>
        <w:t>│                  │  ацетальдегид          │  0,2         │  0,01        │</w:t>
      </w:r>
    </w:p>
    <w:p w:rsidR="00CF1111" w:rsidRDefault="00CF1111">
      <w:pPr>
        <w:pStyle w:val="ConsPlusCell"/>
        <w:jc w:val="both"/>
      </w:pPr>
      <w:r>
        <w:t>│                  ├────────────────────────┼──────────────┼──────────────┤</w:t>
      </w:r>
    </w:p>
    <w:p w:rsidR="00CF1111" w:rsidRDefault="00CF1111">
      <w:pPr>
        <w:pStyle w:val="ConsPlusCell"/>
        <w:jc w:val="both"/>
      </w:pPr>
      <w:r>
        <w:t>│                  │  ацетон                │  0,1         │  0,35        │</w:t>
      </w:r>
    </w:p>
    <w:p w:rsidR="00CF1111" w:rsidRDefault="00CF1111">
      <w:pPr>
        <w:pStyle w:val="ConsPlusCell"/>
        <w:jc w:val="both"/>
      </w:pPr>
      <w:r>
        <w:t>│                  ├────────────────────────┼──────────────┼──────────────┤</w:t>
      </w:r>
    </w:p>
    <w:p w:rsidR="00CF1111" w:rsidRDefault="00CF1111">
      <w:pPr>
        <w:pStyle w:val="ConsPlusCell"/>
        <w:jc w:val="both"/>
      </w:pPr>
      <w:r>
        <w:t>│                  │  бензальдегид          │  0,003       │  0,04        │</w:t>
      </w:r>
    </w:p>
    <w:p w:rsidR="00CF1111" w:rsidRDefault="00CF1111">
      <w:pPr>
        <w:pStyle w:val="ConsPlusCell"/>
        <w:jc w:val="both"/>
      </w:pPr>
      <w:r>
        <w:t>│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бутадиен              │  0,05        │  1,0         │</w:t>
      </w:r>
    </w:p>
    <w:p w:rsidR="00CF1111" w:rsidRDefault="00CF1111">
      <w:pPr>
        <w:pStyle w:val="ConsPlusCell"/>
        <w:jc w:val="both"/>
      </w:pPr>
      <w:r>
        <w:t>│                  ├────────────────────────┼──────────────┼──────────────┤</w:t>
      </w:r>
    </w:p>
    <w:p w:rsidR="00CF1111" w:rsidRDefault="00CF1111">
      <w:pPr>
        <w:pStyle w:val="ConsPlusCell"/>
        <w:jc w:val="both"/>
      </w:pPr>
      <w:r>
        <w:t>│                  │  ксилолы (смесь        │  0,05        │  0,2         │</w:t>
      </w:r>
    </w:p>
    <w:p w:rsidR="00CF1111" w:rsidRDefault="00CF1111">
      <w:pPr>
        <w:pStyle w:val="ConsPlusCell"/>
        <w:jc w:val="both"/>
      </w:pPr>
      <w:r>
        <w:t>│                  │  изомеров)             │              │              │</w:t>
      </w:r>
    </w:p>
    <w:p w:rsidR="00CF1111" w:rsidRDefault="00CF1111">
      <w:pPr>
        <w:pStyle w:val="ConsPlusCell"/>
        <w:jc w:val="both"/>
      </w:pPr>
      <w:r>
        <w:t>│                  ├────────────────────────┼──────────────┼──────────────┤</w:t>
      </w:r>
    </w:p>
    <w:p w:rsidR="00CF1111" w:rsidRDefault="00CF1111">
      <w:pPr>
        <w:pStyle w:val="ConsPlusCell"/>
        <w:jc w:val="both"/>
      </w:pPr>
      <w:r>
        <w:t>│                  │  кумол                 │  0,1         │  0,014       │</w:t>
      </w:r>
    </w:p>
    <w:p w:rsidR="00CF1111" w:rsidRDefault="00CF1111">
      <w:pPr>
        <w:pStyle w:val="ConsPlusCell"/>
        <w:jc w:val="both"/>
      </w:pPr>
      <w:r>
        <w:t>│                  │  (изопропилбензол)     │              │              │</w:t>
      </w:r>
    </w:p>
    <w:p w:rsidR="00CF1111" w:rsidRDefault="00CF1111">
      <w:pPr>
        <w:pStyle w:val="ConsPlusCell"/>
        <w:jc w:val="both"/>
      </w:pPr>
      <w:r>
        <w:t>│                  ├────────────────────────┼──────────────┼──────────────┤</w:t>
      </w:r>
    </w:p>
    <w:p w:rsidR="00CF1111" w:rsidRDefault="00CF1111">
      <w:pPr>
        <w:pStyle w:val="ConsPlusCell"/>
        <w:jc w:val="both"/>
      </w:pPr>
      <w:r>
        <w:lastRenderedPageBreak/>
        <w:t>│                  │  метилметакрилат       │  0,25        │  0,01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стирол                │  0,01        │  0,002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                  ├────────────────────────┼──────────────┼──────────────┤</w:t>
      </w:r>
    </w:p>
    <w:p w:rsidR="00CF1111" w:rsidRDefault="00CF1111">
      <w:pPr>
        <w:pStyle w:val="ConsPlusCell"/>
        <w:jc w:val="both"/>
      </w:pPr>
      <w:r>
        <w:t>│                  │  этилбензол            │  0,01        │  0,02        │</w:t>
      </w:r>
    </w:p>
    <w:p w:rsidR="00CF1111" w:rsidRDefault="00CF1111">
      <w:pPr>
        <w:pStyle w:val="ConsPlusCell"/>
        <w:jc w:val="both"/>
      </w:pPr>
      <w:r>
        <w:t>├──────────────────┼────────────────────────┼──────────────┼──────────────┤</w:t>
      </w:r>
    </w:p>
    <w:p w:rsidR="00CF1111" w:rsidRDefault="00CF1111">
      <w:pPr>
        <w:pStyle w:val="ConsPlusCell"/>
        <w:jc w:val="both"/>
      </w:pPr>
      <w:r>
        <w:t>│  Материалы     на│  ацетальдегид          │  0,2         │  0,01        │</w:t>
      </w:r>
    </w:p>
    <w:p w:rsidR="00CF1111" w:rsidRDefault="00CF1111">
      <w:pPr>
        <w:pStyle w:val="ConsPlusCell"/>
        <w:jc w:val="both"/>
      </w:pPr>
      <w:r>
        <w:t>│основе            ├────────────────────────┼──────────────┼──────────────┤</w:t>
      </w:r>
    </w:p>
    <w:p w:rsidR="00CF1111" w:rsidRDefault="00CF1111">
      <w:pPr>
        <w:pStyle w:val="ConsPlusCell"/>
        <w:jc w:val="both"/>
      </w:pPr>
      <w:r>
        <w:t>│полиолефинов      │  ацетон                │  0,1         │  0,35        │</w:t>
      </w:r>
    </w:p>
    <w:p w:rsidR="00CF1111" w:rsidRDefault="00CF1111">
      <w:pPr>
        <w:pStyle w:val="ConsPlusCell"/>
        <w:jc w:val="both"/>
      </w:pPr>
      <w:r>
        <w:t>│                  ├────────────────────────┼──────────────┼──────────────┤</w:t>
      </w:r>
    </w:p>
    <w:p w:rsidR="00CF1111" w:rsidRDefault="00CF1111">
      <w:pPr>
        <w:pStyle w:val="ConsPlusCell"/>
        <w:jc w:val="both"/>
      </w:pPr>
      <w:r>
        <w:t>│                  │  гексан                │  0,1         │  -           │</w:t>
      </w:r>
    </w:p>
    <w:p w:rsidR="00CF1111" w:rsidRDefault="00CF1111">
      <w:pPr>
        <w:pStyle w:val="ConsPlusCell"/>
        <w:jc w:val="both"/>
      </w:pPr>
      <w:r>
        <w:t>│                  ├────────────────────────┼──────────────┼──────────────┤</w:t>
      </w:r>
    </w:p>
    <w:p w:rsidR="00CF1111" w:rsidRDefault="00CF1111">
      <w:pPr>
        <w:pStyle w:val="ConsPlusCell"/>
        <w:jc w:val="both"/>
      </w:pPr>
      <w:r>
        <w:t>│                  │  гексен                │  -           │  0,085       │</w:t>
      </w:r>
    </w:p>
    <w:p w:rsidR="00CF1111" w:rsidRDefault="00CF1111">
      <w:pPr>
        <w:pStyle w:val="ConsPlusCell"/>
        <w:jc w:val="both"/>
      </w:pPr>
      <w:r>
        <w:t>│                  ├────────────────────────┼──────────────┼──────────────┤</w:t>
      </w:r>
    </w:p>
    <w:p w:rsidR="00CF1111" w:rsidRDefault="00CF1111">
      <w:pPr>
        <w:pStyle w:val="ConsPlusCell"/>
        <w:jc w:val="both"/>
      </w:pPr>
      <w:r>
        <w:t>│                  │  гептан                │  0,1         │  -           │</w:t>
      </w:r>
    </w:p>
    <w:p w:rsidR="00CF1111" w:rsidRDefault="00CF1111">
      <w:pPr>
        <w:pStyle w:val="ConsPlusCell"/>
        <w:jc w:val="both"/>
      </w:pPr>
      <w:r>
        <w:t>│                  ├────────────────────────┼──────────────┼──────────────┤</w:t>
      </w:r>
    </w:p>
    <w:p w:rsidR="00CF1111" w:rsidRDefault="00CF1111">
      <w:pPr>
        <w:pStyle w:val="ConsPlusCell"/>
        <w:jc w:val="both"/>
      </w:pPr>
      <w:r>
        <w:t>│                  │  гептен                │  -           │  0,065       │</w:t>
      </w:r>
    </w:p>
    <w:p w:rsidR="00CF1111" w:rsidRDefault="00CF1111">
      <w:pPr>
        <w:pStyle w:val="ConsPlusCell"/>
        <w:jc w:val="both"/>
      </w:pPr>
      <w:r>
        <w:t>│                  ├────────────────────────┼──────────────┼──────────────┤</w:t>
      </w:r>
    </w:p>
    <w:p w:rsidR="00CF1111" w:rsidRDefault="00CF1111">
      <w:pPr>
        <w:pStyle w:val="ConsPlusCell"/>
        <w:jc w:val="both"/>
      </w:pPr>
      <w:r>
        <w:t>│                  │  спирт                 │  0,1         │  0,6         │</w:t>
      </w:r>
    </w:p>
    <w:p w:rsidR="00CF1111" w:rsidRDefault="00CF1111">
      <w:pPr>
        <w:pStyle w:val="ConsPlusCell"/>
        <w:jc w:val="both"/>
      </w:pPr>
      <w:r>
        <w:t>│                  │  изопропиловый         │              │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изобутиловый    │  0,5         │  0,1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спирт пропиловый      │  0,1         │  0,3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                  ├────────────────────────┼──────────────┼──────────────┤</w:t>
      </w:r>
    </w:p>
    <w:p w:rsidR="00CF1111" w:rsidRDefault="00CF1111">
      <w:pPr>
        <w:pStyle w:val="ConsPlusCell"/>
        <w:jc w:val="both"/>
      </w:pPr>
      <w:r>
        <w:t>│                  │  этилацетат            │  0,1         │  0,1         │</w:t>
      </w:r>
    </w:p>
    <w:p w:rsidR="00CF1111" w:rsidRDefault="00CF1111">
      <w:pPr>
        <w:pStyle w:val="ConsPlusCell"/>
        <w:jc w:val="both"/>
      </w:pPr>
      <w:r>
        <w:t>├──────────────────┼────────────────────────┼──────────────┼──────────────┤</w:t>
      </w:r>
    </w:p>
    <w:p w:rsidR="00CF1111" w:rsidRDefault="00CF1111">
      <w:pPr>
        <w:pStyle w:val="ConsPlusCell"/>
        <w:jc w:val="both"/>
      </w:pPr>
      <w:r>
        <w:t>│  Полимеры      на│  ацетальдегид          │  0,2         │  0,01        │</w:t>
      </w:r>
    </w:p>
    <w:p w:rsidR="00CF1111" w:rsidRDefault="00CF1111">
      <w:pPr>
        <w:pStyle w:val="ConsPlusCell"/>
        <w:jc w:val="both"/>
      </w:pPr>
      <w:r>
        <w:t>│основе            ├────────────────────────┼──────────────┼──────────────┤</w:t>
      </w:r>
    </w:p>
    <w:p w:rsidR="00CF1111" w:rsidRDefault="00CF1111">
      <w:pPr>
        <w:pStyle w:val="ConsPlusCell"/>
        <w:jc w:val="both"/>
      </w:pPr>
      <w:r>
        <w:t>│винилацетата      │  винилацетат           │  0,2         │  0,15        │</w:t>
      </w:r>
    </w:p>
    <w:p w:rsidR="00CF1111" w:rsidRDefault="00CF1111">
      <w:pPr>
        <w:pStyle w:val="ConsPlusCell"/>
        <w:jc w:val="both"/>
      </w:pPr>
      <w:r>
        <w:t>│                  ├────────────────────────┼──────────────┼──────────────┤</w:t>
      </w:r>
    </w:p>
    <w:p w:rsidR="00CF1111" w:rsidRDefault="00CF1111">
      <w:pPr>
        <w:pStyle w:val="ConsPlusCell"/>
        <w:jc w:val="both"/>
      </w:pPr>
      <w:r>
        <w:t>│                  │  гексан                │  0,1         │  -           │</w:t>
      </w:r>
    </w:p>
    <w:p w:rsidR="00CF1111" w:rsidRDefault="00CF1111">
      <w:pPr>
        <w:pStyle w:val="ConsPlusCell"/>
        <w:jc w:val="both"/>
      </w:pPr>
      <w:r>
        <w:t>│                  ├────────────────────────┼──────────────┼──────────────┤</w:t>
      </w:r>
    </w:p>
    <w:p w:rsidR="00CF1111" w:rsidRDefault="00CF1111">
      <w:pPr>
        <w:pStyle w:val="ConsPlusCell"/>
        <w:jc w:val="both"/>
      </w:pPr>
      <w:r>
        <w:t>│                  │  гептан                │  0,1         │  -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Поливинилхлориды│  ацетальдегид          │  0,2         │  0,01        │</w:t>
      </w:r>
    </w:p>
    <w:p w:rsidR="00CF1111" w:rsidRDefault="00CF1111">
      <w:pPr>
        <w:pStyle w:val="ConsPlusCell"/>
        <w:jc w:val="both"/>
      </w:pPr>
      <w:r>
        <w:t>│                  ├────────────────────────┼──────────────┼──────────────┤</w:t>
      </w:r>
    </w:p>
    <w:p w:rsidR="00CF1111" w:rsidRDefault="00CF1111">
      <w:pPr>
        <w:pStyle w:val="ConsPlusCell"/>
        <w:jc w:val="both"/>
      </w:pPr>
      <w:r>
        <w:t>│                  │  ацетон                │  0,1         │  0,35        │</w:t>
      </w:r>
    </w:p>
    <w:p w:rsidR="00CF1111" w:rsidRDefault="00CF1111">
      <w:pPr>
        <w:pStyle w:val="ConsPlusCell"/>
        <w:jc w:val="both"/>
      </w:pPr>
      <w:r>
        <w:t>│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винилхлорид           │  0,01        │  0,01        │</w:t>
      </w:r>
    </w:p>
    <w:p w:rsidR="00CF1111" w:rsidRDefault="00CF1111">
      <w:pPr>
        <w:pStyle w:val="ConsPlusCell"/>
        <w:jc w:val="both"/>
      </w:pPr>
      <w:r>
        <w:t>│                  ├────────────────────────┼──────────────┼──────────────┤</w:t>
      </w:r>
    </w:p>
    <w:p w:rsidR="00CF1111" w:rsidRDefault="00CF1111">
      <w:pPr>
        <w:pStyle w:val="ConsPlusCell"/>
        <w:jc w:val="both"/>
      </w:pPr>
      <w:r>
        <w:t xml:space="preserve">│                  │  дибутилфталат </w:t>
      </w:r>
      <w:hyperlink w:anchor="P876" w:history="1">
        <w:r>
          <w:rPr>
            <w:color w:val="0000FF"/>
          </w:rPr>
          <w:t>&lt;**&gt;</w:t>
        </w:r>
      </w:hyperlink>
      <w:r>
        <w:t xml:space="preserve">    │  не          │  не          │</w:t>
      </w:r>
    </w:p>
    <w:p w:rsidR="00CF1111" w:rsidRDefault="00CF1111">
      <w:pPr>
        <w:pStyle w:val="ConsPlusCell"/>
        <w:jc w:val="both"/>
      </w:pPr>
      <w:r>
        <w:t>│                  │                        │  допускается │  допускается │</w:t>
      </w:r>
    </w:p>
    <w:p w:rsidR="00CF1111" w:rsidRDefault="00CF1111">
      <w:pPr>
        <w:pStyle w:val="ConsPlusCell"/>
        <w:jc w:val="both"/>
      </w:pPr>
      <w:r>
        <w:t>│                  ├────────────────────────┼──────────────┼──────────────┤</w:t>
      </w:r>
    </w:p>
    <w:p w:rsidR="00CF1111" w:rsidRDefault="00CF1111">
      <w:pPr>
        <w:pStyle w:val="ConsPlusCell"/>
        <w:jc w:val="both"/>
      </w:pPr>
      <w:r>
        <w:t>│                  │  диметилфталат         │  0,3         │  0,007       │</w:t>
      </w:r>
    </w:p>
    <w:p w:rsidR="00CF1111" w:rsidRDefault="00CF1111">
      <w:pPr>
        <w:pStyle w:val="ConsPlusCell"/>
        <w:jc w:val="both"/>
      </w:pPr>
      <w:r>
        <w:t>│                  ├────────────────────────┼──────────────┼──────────────┤</w:t>
      </w:r>
    </w:p>
    <w:p w:rsidR="00CF1111" w:rsidRDefault="00CF1111">
      <w:pPr>
        <w:pStyle w:val="ConsPlusCell"/>
        <w:jc w:val="both"/>
      </w:pPr>
      <w:r>
        <w:lastRenderedPageBreak/>
        <w:t>│                  │  диоктилфталат         │  2,0         │  0,02        │</w:t>
      </w:r>
    </w:p>
    <w:p w:rsidR="00CF1111" w:rsidRDefault="00CF1111">
      <w:pPr>
        <w:pStyle w:val="ConsPlusCell"/>
        <w:jc w:val="both"/>
      </w:pPr>
      <w:r>
        <w:t>│                  ├────────────────────────┼──────────────┼──────────────┤</w:t>
      </w:r>
    </w:p>
    <w:p w:rsidR="00CF1111" w:rsidRDefault="00CF1111">
      <w:pPr>
        <w:pStyle w:val="ConsPlusCell"/>
        <w:jc w:val="both"/>
      </w:pPr>
      <w:r>
        <w:t>│                  │  диэтилфталат          │  3,0         │  0,01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изобутиловый    │  0,5         │  0,1         │</w:t>
      </w:r>
    </w:p>
    <w:p w:rsidR="00CF1111" w:rsidRDefault="00CF1111">
      <w:pPr>
        <w:pStyle w:val="ConsPlusCell"/>
        <w:jc w:val="both"/>
      </w:pPr>
      <w:r>
        <w:t>│                  ├────────────────────────┼──────────────┼──────────────┤</w:t>
      </w:r>
    </w:p>
    <w:p w:rsidR="00CF1111" w:rsidRDefault="00CF1111">
      <w:pPr>
        <w:pStyle w:val="ConsPlusCell"/>
        <w:jc w:val="both"/>
      </w:pPr>
      <w:r>
        <w:t>│                  │  спирт                 │  0,1         │  0,6         │</w:t>
      </w:r>
    </w:p>
    <w:p w:rsidR="00CF1111" w:rsidRDefault="00CF1111">
      <w:pPr>
        <w:pStyle w:val="ConsPlusCell"/>
        <w:jc w:val="both"/>
      </w:pPr>
      <w:r>
        <w:t>│                  │  изопропиловый         │              │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спирт пропиловый      │  0,1         │  0,3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  цинк                  │  1,0         │  -           │</w:t>
      </w:r>
    </w:p>
    <w:p w:rsidR="00CF1111" w:rsidRDefault="00CF1111">
      <w:pPr>
        <w:pStyle w:val="ConsPlusCell"/>
        <w:jc w:val="both"/>
      </w:pPr>
      <w:r>
        <w:t>│                  ├────────────────────────┼──────────────┼──────────────┤</w:t>
      </w:r>
    </w:p>
    <w:p w:rsidR="00CF1111" w:rsidRDefault="00CF1111">
      <w:pPr>
        <w:pStyle w:val="ConsPlusCell"/>
        <w:jc w:val="both"/>
      </w:pPr>
      <w:r>
        <w:t>│                  │  олово                 │  2,0         │  -           │</w:t>
      </w:r>
    </w:p>
    <w:p w:rsidR="00CF1111" w:rsidRDefault="00CF1111">
      <w:pPr>
        <w:pStyle w:val="ConsPlusCell"/>
        <w:jc w:val="both"/>
      </w:pPr>
      <w:r>
        <w:t>├──────────────────┼────────────────────────┼──────────────┼──────────────┤</w:t>
      </w:r>
    </w:p>
    <w:p w:rsidR="00CF1111" w:rsidRDefault="00CF1111">
      <w:pPr>
        <w:pStyle w:val="ConsPlusCell"/>
        <w:jc w:val="both"/>
      </w:pPr>
      <w:r>
        <w:t>│  Полиуретаны     │  ацетальдегид          │  0,2         │  0,01        │</w:t>
      </w:r>
    </w:p>
    <w:p w:rsidR="00CF1111" w:rsidRDefault="00CF1111">
      <w:pPr>
        <w:pStyle w:val="ConsPlusCell"/>
        <w:jc w:val="both"/>
      </w:pPr>
      <w:r>
        <w:t>│                  ├────────────────────────┼──────────────┼──────────────┤</w:t>
      </w:r>
    </w:p>
    <w:p w:rsidR="00CF1111" w:rsidRDefault="00CF1111">
      <w:pPr>
        <w:pStyle w:val="ConsPlusCell"/>
        <w:jc w:val="both"/>
      </w:pPr>
      <w:r>
        <w:t>│                  │  ацетон                │  0,1         │  0,35        │</w:t>
      </w:r>
    </w:p>
    <w:p w:rsidR="00CF1111" w:rsidRDefault="00CF1111">
      <w:pPr>
        <w:pStyle w:val="ConsPlusCell"/>
        <w:jc w:val="both"/>
      </w:pPr>
      <w:r>
        <w:t>│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бутилацетат           │  0,1         │  0,1         │</w:t>
      </w:r>
    </w:p>
    <w:p w:rsidR="00CF1111" w:rsidRDefault="00CF1111">
      <w:pPr>
        <w:pStyle w:val="ConsPlusCell"/>
        <w:jc w:val="both"/>
      </w:pPr>
      <w:r>
        <w:t>│                  ├────────────────────────┼──────────────┼──────────────┤</w:t>
      </w:r>
    </w:p>
    <w:p w:rsidR="00CF1111" w:rsidRDefault="00CF1111">
      <w:pPr>
        <w:pStyle w:val="ConsPlusCell"/>
        <w:jc w:val="both"/>
      </w:pPr>
      <w:r>
        <w:t>│                  │  спирт                 │  0,1         │  0,6         │</w:t>
      </w:r>
    </w:p>
    <w:p w:rsidR="00CF1111" w:rsidRDefault="00CF1111">
      <w:pPr>
        <w:pStyle w:val="ConsPlusCell"/>
        <w:jc w:val="both"/>
      </w:pPr>
      <w:r>
        <w:t>│                  │  изопропиловый         │              │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спирт пропиловый      │  0,1         │  0,3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                  ├────────────────────────┼──────────────┼──────────────┤</w:t>
      </w:r>
    </w:p>
    <w:p w:rsidR="00CF1111" w:rsidRDefault="00CF1111">
      <w:pPr>
        <w:pStyle w:val="ConsPlusCell"/>
        <w:jc w:val="both"/>
      </w:pPr>
      <w:r>
        <w:t>│                  │  этилацетат            │  0,1         │  0,1         │</w:t>
      </w:r>
    </w:p>
    <w:p w:rsidR="00CF1111" w:rsidRDefault="00CF1111">
      <w:pPr>
        <w:pStyle w:val="ConsPlusCell"/>
        <w:jc w:val="both"/>
      </w:pPr>
      <w:r>
        <w:t>│                  ├────────────────────────┼──────────────┼──────────────┤</w:t>
      </w:r>
    </w:p>
    <w:p w:rsidR="00CF1111" w:rsidRDefault="00CF1111">
      <w:pPr>
        <w:pStyle w:val="ConsPlusCell"/>
        <w:jc w:val="both"/>
      </w:pPr>
      <w:r>
        <w:t>│                  │  этиленгликоль         │  1,0         │  1,0         │</w:t>
      </w:r>
    </w:p>
    <w:p w:rsidR="00CF1111" w:rsidRDefault="00CF1111">
      <w:pPr>
        <w:pStyle w:val="ConsPlusCell"/>
        <w:jc w:val="both"/>
      </w:pPr>
      <w:r>
        <w:t>├──────────────────┼────────────────────────┼──────────────┼──────────────┤</w:t>
      </w:r>
    </w:p>
    <w:p w:rsidR="00CF1111" w:rsidRDefault="00CF1111">
      <w:pPr>
        <w:pStyle w:val="ConsPlusCell"/>
        <w:jc w:val="both"/>
      </w:pPr>
      <w:r>
        <w:t>│  Полиамиды       │  бензол                │  0,01        │  0,1         │</w:t>
      </w:r>
    </w:p>
    <w:p w:rsidR="00CF1111" w:rsidRDefault="00CF1111">
      <w:pPr>
        <w:pStyle w:val="ConsPlusCell"/>
        <w:jc w:val="both"/>
      </w:pPr>
      <w:r>
        <w:t>│                  ├────────────────────────┼──────────────┼──────────────┤</w:t>
      </w:r>
    </w:p>
    <w:p w:rsidR="00CF1111" w:rsidRDefault="00CF1111">
      <w:pPr>
        <w:pStyle w:val="ConsPlusCell"/>
        <w:jc w:val="both"/>
      </w:pPr>
      <w:r>
        <w:t>│                  │  гексаметилендиамин    │  0,01        │  0,001       │</w:t>
      </w:r>
    </w:p>
    <w:p w:rsidR="00CF1111" w:rsidRDefault="00CF1111">
      <w:pPr>
        <w:pStyle w:val="ConsPlusCell"/>
        <w:jc w:val="both"/>
      </w:pPr>
      <w:r>
        <w:t>│                  ├────────────────────────┼──────────────┼──────────────┤</w:t>
      </w:r>
    </w:p>
    <w:p w:rsidR="00CF1111" w:rsidRDefault="00CF1111">
      <w:pPr>
        <w:pStyle w:val="ConsPlusCell"/>
        <w:jc w:val="both"/>
      </w:pPr>
      <w:r>
        <w:t>│                  │  е-капролактам         │  0,5         │  0,06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w:t>
      </w:r>
    </w:p>
    <w:p w:rsidR="00CF1111" w:rsidRDefault="00CF1111">
      <w:pPr>
        <w:pStyle w:val="ConsPlusCell"/>
        <w:jc w:val="both"/>
      </w:pPr>
      <w:r>
        <w:t>│  Полиакрилат     │  акрилонитрил          │  0,02        │  0,03        │</w:t>
      </w:r>
    </w:p>
    <w:p w:rsidR="00CF1111" w:rsidRDefault="00CF1111">
      <w:pPr>
        <w:pStyle w:val="ConsPlusCell"/>
        <w:jc w:val="both"/>
      </w:pPr>
      <w:r>
        <w:t>│                  ├────────────────────────┼──────────────┼──────────────┤</w:t>
      </w:r>
    </w:p>
    <w:p w:rsidR="00CF1111" w:rsidRDefault="00CF1111">
      <w:pPr>
        <w:pStyle w:val="ConsPlusCell"/>
        <w:jc w:val="both"/>
      </w:pPr>
      <w:r>
        <w:lastRenderedPageBreak/>
        <w:t>│                  │  гексан                │  0,1         │  -           │</w:t>
      </w:r>
    </w:p>
    <w:p w:rsidR="00CF1111" w:rsidRDefault="00CF1111">
      <w:pPr>
        <w:pStyle w:val="ConsPlusCell"/>
        <w:jc w:val="both"/>
      </w:pPr>
      <w:r>
        <w:t>│                  ├────────────────────────┼──────────────┼──────────────┤</w:t>
      </w:r>
    </w:p>
    <w:p w:rsidR="00CF1111" w:rsidRDefault="00CF1111">
      <w:pPr>
        <w:pStyle w:val="ConsPlusCell"/>
        <w:jc w:val="both"/>
      </w:pPr>
      <w:r>
        <w:t>│                  │  гептан                │  0,1         │  -           │</w:t>
      </w:r>
    </w:p>
    <w:p w:rsidR="00CF1111" w:rsidRDefault="00CF1111">
      <w:pPr>
        <w:pStyle w:val="ConsPlusCell"/>
        <w:jc w:val="both"/>
      </w:pPr>
      <w:r>
        <w:t>│                  ├────────────────────────┼──────────────┼──────────────┤</w:t>
      </w:r>
    </w:p>
    <w:p w:rsidR="00CF1111" w:rsidRDefault="00CF1111">
      <w:pPr>
        <w:pStyle w:val="ConsPlusCell"/>
        <w:jc w:val="both"/>
      </w:pPr>
      <w:r>
        <w:t>│                  │  метилметакрилат       │  0,25        │  0,01        │</w:t>
      </w:r>
    </w:p>
    <w:p w:rsidR="00CF1111" w:rsidRDefault="00CF1111">
      <w:pPr>
        <w:pStyle w:val="ConsPlusCell"/>
        <w:jc w:val="both"/>
      </w:pPr>
      <w:r>
        <w:t>├──────────────────┼────────────────────────┼──────────────┼──────────────┤</w:t>
      </w:r>
    </w:p>
    <w:p w:rsidR="00CF1111" w:rsidRDefault="00CF1111">
      <w:pPr>
        <w:pStyle w:val="ConsPlusCell"/>
        <w:jc w:val="both"/>
      </w:pPr>
      <w:r>
        <w:t>│  Материалы     на│  ацетальдегид          │  0,2         │  0,01        │</w:t>
      </w:r>
    </w:p>
    <w:p w:rsidR="00CF1111" w:rsidRDefault="00CF1111">
      <w:pPr>
        <w:pStyle w:val="ConsPlusCell"/>
        <w:jc w:val="both"/>
      </w:pPr>
      <w:r>
        <w:t>│основе полиэфиров ├────────────────────────┼──────────────┼──────────────┤</w:t>
      </w:r>
    </w:p>
    <w:p w:rsidR="00CF1111" w:rsidRDefault="00CF1111">
      <w:pPr>
        <w:pStyle w:val="ConsPlusCell"/>
        <w:jc w:val="both"/>
      </w:pPr>
      <w:r>
        <w:t>│                  │  ацетон                │  0,1         │  0,35        │</w:t>
      </w:r>
    </w:p>
    <w:p w:rsidR="00CF1111" w:rsidRDefault="00CF1111">
      <w:pPr>
        <w:pStyle w:val="ConsPlusCell"/>
        <w:jc w:val="both"/>
      </w:pPr>
      <w:r>
        <w:t>│                  ├────────────────────────┼──────────────┼──────────────┤</w:t>
      </w:r>
    </w:p>
    <w:p w:rsidR="00CF1111" w:rsidRDefault="00CF1111">
      <w:pPr>
        <w:pStyle w:val="ConsPlusCell"/>
        <w:jc w:val="both"/>
      </w:pPr>
      <w:r>
        <w:t>│                  │  метилацетат           │  0,1         │  0,07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спирт пропиловый      │  0,1         │  0,3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Полиэтилен-     │  ацетальдегид          │  0,2         │  0,01        │</w:t>
      </w:r>
    </w:p>
    <w:p w:rsidR="00CF1111" w:rsidRDefault="00CF1111">
      <w:pPr>
        <w:pStyle w:val="ConsPlusCell"/>
        <w:jc w:val="both"/>
      </w:pPr>
      <w:r>
        <w:t>│терефталат       и├────────────────────────┼──────────────┼──────────────┤</w:t>
      </w:r>
    </w:p>
    <w:p w:rsidR="00CF1111" w:rsidRDefault="00CF1111">
      <w:pPr>
        <w:pStyle w:val="ConsPlusCell"/>
        <w:jc w:val="both"/>
      </w:pPr>
      <w:r>
        <w:t>│сополимеры      на│  ацетон                │  0,1         │  0,35        │</w:t>
      </w:r>
    </w:p>
    <w:p w:rsidR="00CF1111" w:rsidRDefault="00CF1111">
      <w:pPr>
        <w:pStyle w:val="ConsPlusCell"/>
        <w:jc w:val="both"/>
      </w:pPr>
      <w:r>
        <w:t>│основе            ├────────────────────────┼──────────────┼──────────────┤</w:t>
      </w:r>
    </w:p>
    <w:p w:rsidR="00CF1111" w:rsidRDefault="00CF1111">
      <w:pPr>
        <w:pStyle w:val="ConsPlusCell"/>
        <w:jc w:val="both"/>
      </w:pPr>
      <w:r>
        <w:t>│терефталевой      │  диметилтерефталат     │  1,5         │  0,01        │</w:t>
      </w:r>
    </w:p>
    <w:p w:rsidR="00CF1111" w:rsidRDefault="00CF1111">
      <w:pPr>
        <w:pStyle w:val="ConsPlusCell"/>
        <w:jc w:val="both"/>
      </w:pPr>
      <w:r>
        <w:t>│кислоты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изобутиловый    │  0,5         │  0,1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                  ├────────────────────────┼──────────────┼──────────────┤</w:t>
      </w:r>
    </w:p>
    <w:p w:rsidR="00CF1111" w:rsidRDefault="00CF1111">
      <w:pPr>
        <w:pStyle w:val="ConsPlusCell"/>
        <w:jc w:val="both"/>
      </w:pPr>
      <w:r>
        <w:t>│                  │  этиленгликоль         │  1,0         │  1,0         │</w:t>
      </w:r>
    </w:p>
    <w:p w:rsidR="00CF1111" w:rsidRDefault="00CF1111">
      <w:pPr>
        <w:pStyle w:val="ConsPlusCell"/>
        <w:jc w:val="both"/>
      </w:pPr>
      <w:r>
        <w:t>├──────────────────┼────────────────────────┼──────────────┼──────────────┤</w:t>
      </w:r>
    </w:p>
    <w:p w:rsidR="00CF1111" w:rsidRDefault="00CF1111">
      <w:pPr>
        <w:pStyle w:val="ConsPlusCell"/>
        <w:jc w:val="both"/>
      </w:pPr>
      <w:r>
        <w:t>│  Поликарбонат    │  дифинелолпропан       │  0,01        │  0,04        │</w:t>
      </w:r>
    </w:p>
    <w:p w:rsidR="00CF1111" w:rsidRDefault="00CF1111">
      <w:pPr>
        <w:pStyle w:val="ConsPlusCell"/>
        <w:jc w:val="both"/>
      </w:pPr>
      <w:r>
        <w:t>│                  ├────────────────────────┼──────────────┼──────────────┤</w:t>
      </w:r>
    </w:p>
    <w:p w:rsidR="00CF1111" w:rsidRDefault="00CF1111">
      <w:pPr>
        <w:pStyle w:val="ConsPlusCell"/>
        <w:jc w:val="both"/>
      </w:pPr>
      <w:r>
        <w:t>│                  │  метиленхлорид         │  7,5         │  -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  хлорбензол            │  0,02        │  0,1         │</w:t>
      </w:r>
    </w:p>
    <w:p w:rsidR="00CF1111" w:rsidRDefault="00CF1111">
      <w:pPr>
        <w:pStyle w:val="ConsPlusCell"/>
        <w:jc w:val="both"/>
      </w:pPr>
      <w:r>
        <w:t>├──────────────────┼────────────────────────┼──────────────┼──────────────┤</w:t>
      </w:r>
    </w:p>
    <w:p w:rsidR="00CF1111" w:rsidRDefault="00CF1111">
      <w:pPr>
        <w:pStyle w:val="ConsPlusCell"/>
        <w:jc w:val="both"/>
      </w:pPr>
      <w:r>
        <w:t>│  Фенопласты     и│  ацетальдегид          │  0,2         │  0,01        │</w:t>
      </w:r>
    </w:p>
    <w:p w:rsidR="00CF1111" w:rsidRDefault="00CF1111">
      <w:pPr>
        <w:pStyle w:val="ConsPlusCell"/>
        <w:jc w:val="both"/>
      </w:pPr>
      <w:r>
        <w:t>│аминопласты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Полимерные      │  ацетальдегид          │  0,2         │  0,01        │</w:t>
      </w:r>
    </w:p>
    <w:p w:rsidR="00CF1111" w:rsidRDefault="00CF1111">
      <w:pPr>
        <w:pStyle w:val="ConsPlusCell"/>
        <w:jc w:val="both"/>
      </w:pPr>
      <w:r>
        <w:t>│материалы       на├────────────────────────┼──────────────┼──────────────┤</w:t>
      </w:r>
    </w:p>
    <w:p w:rsidR="00CF1111" w:rsidRDefault="00CF1111">
      <w:pPr>
        <w:pStyle w:val="ConsPlusCell"/>
        <w:jc w:val="both"/>
      </w:pPr>
      <w:r>
        <w:t xml:space="preserve">│основе  эпоксидной│  фенол </w:t>
      </w:r>
      <w:hyperlink w:anchor="P880" w:history="1">
        <w:r>
          <w:rPr>
            <w:color w:val="0000FF"/>
          </w:rPr>
          <w:t>&lt;***&gt;</w:t>
        </w:r>
      </w:hyperlink>
      <w:r>
        <w:t xml:space="preserve">           │  0,05        │  0,003       │</w:t>
      </w:r>
    </w:p>
    <w:p w:rsidR="00CF1111" w:rsidRDefault="00CF1111">
      <w:pPr>
        <w:pStyle w:val="ConsPlusCell"/>
        <w:jc w:val="both"/>
      </w:pPr>
      <w:r>
        <w:t>│смолы             ├────────────────────────┼──────────────┼──────────────┤</w:t>
      </w:r>
    </w:p>
    <w:p w:rsidR="00CF1111" w:rsidRDefault="00CF1111">
      <w:pPr>
        <w:pStyle w:val="ConsPlusCell"/>
        <w:jc w:val="both"/>
      </w:pPr>
      <w:r>
        <w:t>│                  │  сумма общих           │  0,1         │  -           │</w:t>
      </w:r>
    </w:p>
    <w:p w:rsidR="00CF1111" w:rsidRDefault="00CF1111">
      <w:pPr>
        <w:pStyle w:val="ConsPlusCell"/>
        <w:jc w:val="both"/>
      </w:pPr>
      <w:r>
        <w:lastRenderedPageBreak/>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                  ├────────────────────────┼──────────────┼──────────────┤</w:t>
      </w:r>
    </w:p>
    <w:p w:rsidR="00CF1111" w:rsidRDefault="00CF1111">
      <w:pPr>
        <w:pStyle w:val="ConsPlusCell"/>
        <w:jc w:val="both"/>
      </w:pPr>
      <w:r>
        <w:t>│                  │  эпихлоргидрин         │  0,1         │  0,2         │</w:t>
      </w:r>
    </w:p>
    <w:p w:rsidR="00CF1111" w:rsidRDefault="00CF1111">
      <w:pPr>
        <w:pStyle w:val="ConsPlusCell"/>
        <w:jc w:val="both"/>
      </w:pPr>
      <w:r>
        <w:t>├──────────────────┼────────────────────────┼──────────────┼──────────────┤</w:t>
      </w:r>
    </w:p>
    <w:p w:rsidR="00CF1111" w:rsidRDefault="00CF1111">
      <w:pPr>
        <w:pStyle w:val="ConsPlusCell"/>
        <w:jc w:val="both"/>
      </w:pPr>
      <w:r>
        <w:t>│  Парафины и воски│  ацетальдегид          │  0,2         │  0,01        │</w:t>
      </w:r>
    </w:p>
    <w:p w:rsidR="00CF1111" w:rsidRDefault="00CF1111">
      <w:pPr>
        <w:pStyle w:val="ConsPlusCell"/>
        <w:jc w:val="both"/>
      </w:pPr>
      <w:r>
        <w:t>│                  ├────────────────────────┼──────────────┼──────────────┤</w:t>
      </w:r>
    </w:p>
    <w:p w:rsidR="00CF1111" w:rsidRDefault="00CF1111">
      <w:pPr>
        <w:pStyle w:val="ConsPlusCell"/>
        <w:jc w:val="both"/>
      </w:pPr>
      <w:r>
        <w:t>│                  │  ацетон                │  0,1         │  0,35        │</w:t>
      </w:r>
    </w:p>
    <w:p w:rsidR="00CF1111" w:rsidRDefault="00CF1111">
      <w:pPr>
        <w:pStyle w:val="ConsPlusCell"/>
        <w:jc w:val="both"/>
      </w:pPr>
      <w:r>
        <w:t>│                  ├────────────────────────┼──────────────┼──────────────┤</w:t>
      </w:r>
    </w:p>
    <w:p w:rsidR="00CF1111" w:rsidRDefault="00CF1111">
      <w:pPr>
        <w:pStyle w:val="ConsPlusCell"/>
        <w:jc w:val="both"/>
      </w:pPr>
      <w:r>
        <w:t xml:space="preserve">│                  │  бензапирен </w:t>
      </w:r>
      <w:hyperlink w:anchor="P876" w:history="1">
        <w:r>
          <w:rPr>
            <w:color w:val="0000FF"/>
          </w:rPr>
          <w:t>&lt;**&gt;</w:t>
        </w:r>
      </w:hyperlink>
      <w:r>
        <w:t xml:space="preserve">       │  не          │  не          │</w:t>
      </w:r>
    </w:p>
    <w:p w:rsidR="00CF1111" w:rsidRDefault="00CF1111">
      <w:pPr>
        <w:pStyle w:val="ConsPlusCell"/>
        <w:jc w:val="both"/>
      </w:pPr>
      <w:r>
        <w:t>│                  │                        │  допускается │  допускается │</w:t>
      </w:r>
    </w:p>
    <w:p w:rsidR="00CF1111" w:rsidRDefault="00CF1111">
      <w:pPr>
        <w:pStyle w:val="ConsPlusCell"/>
        <w:jc w:val="both"/>
      </w:pPr>
      <w:r>
        <w:t>│                  ├────────────────────────┼──────────────┼──────────────┤</w:t>
      </w:r>
    </w:p>
    <w:p w:rsidR="00CF1111" w:rsidRDefault="00CF1111">
      <w:pPr>
        <w:pStyle w:val="ConsPlusCell"/>
        <w:jc w:val="both"/>
      </w:pPr>
      <w:r>
        <w:t>│                  │  гексан                │  0,1         │  -           │</w:t>
      </w:r>
    </w:p>
    <w:p w:rsidR="00CF1111" w:rsidRDefault="00CF1111">
      <w:pPr>
        <w:pStyle w:val="ConsPlusCell"/>
        <w:jc w:val="both"/>
      </w:pPr>
      <w:r>
        <w:t>│                  ├────────────────────────┼──────────────┼──────────────┤</w:t>
      </w:r>
    </w:p>
    <w:p w:rsidR="00CF1111" w:rsidRDefault="00CF1111">
      <w:pPr>
        <w:pStyle w:val="ConsPlusCell"/>
        <w:jc w:val="both"/>
      </w:pPr>
      <w:r>
        <w:t>│                  │  гептан                │  0,1         │  -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Резино-латексные│  агидол 2              │  2,0         │  -           │</w:t>
      </w:r>
    </w:p>
    <w:p w:rsidR="00CF1111" w:rsidRDefault="00CF1111">
      <w:pPr>
        <w:pStyle w:val="ConsPlusCell"/>
        <w:jc w:val="both"/>
      </w:pPr>
      <w:r>
        <w:t>│композиции        ├────────────────────────┼──────────────┼──────────────┤</w:t>
      </w:r>
    </w:p>
    <w:p w:rsidR="00CF1111" w:rsidRDefault="00CF1111">
      <w:pPr>
        <w:pStyle w:val="ConsPlusCell"/>
        <w:jc w:val="both"/>
      </w:pPr>
      <w:r>
        <w:t>│                  │  агидол 40             │  1,0         │  -           │</w:t>
      </w:r>
    </w:p>
    <w:p w:rsidR="00CF1111" w:rsidRDefault="00CF1111">
      <w:pPr>
        <w:pStyle w:val="ConsPlusCell"/>
        <w:jc w:val="both"/>
      </w:pPr>
      <w:r>
        <w:t>│                  ├────────────────────────┼──────────────┼──────────────┤</w:t>
      </w:r>
    </w:p>
    <w:p w:rsidR="00CF1111" w:rsidRDefault="00CF1111">
      <w:pPr>
        <w:pStyle w:val="ConsPlusCell"/>
        <w:jc w:val="both"/>
      </w:pPr>
      <w:r>
        <w:t>│                  │  акрилонитрил          │  0,02        │  0,03        │</w:t>
      </w:r>
    </w:p>
    <w:p w:rsidR="00CF1111" w:rsidRDefault="00CF1111">
      <w:pPr>
        <w:pStyle w:val="ConsPlusCell"/>
        <w:jc w:val="both"/>
      </w:pPr>
      <w:r>
        <w:t>│                  ├────────────────────────┼──────────────┼──────────────┤</w:t>
      </w:r>
    </w:p>
    <w:p w:rsidR="00CF1111" w:rsidRDefault="00CF1111">
      <w:pPr>
        <w:pStyle w:val="ConsPlusCell"/>
        <w:jc w:val="both"/>
      </w:pPr>
      <w:r>
        <w:t>│                  │  альтакс               │  0,4         │  -           │</w:t>
      </w:r>
    </w:p>
    <w:p w:rsidR="00CF1111" w:rsidRDefault="00CF1111">
      <w:pPr>
        <w:pStyle w:val="ConsPlusCell"/>
        <w:jc w:val="both"/>
      </w:pPr>
      <w:r>
        <w:t>│                  ├────────────────────────┼──────────────┼──────────────┤</w:t>
      </w:r>
    </w:p>
    <w:p w:rsidR="00CF1111" w:rsidRDefault="00CF1111">
      <w:pPr>
        <w:pStyle w:val="ConsPlusCell"/>
        <w:jc w:val="both"/>
      </w:pPr>
      <w:r>
        <w:t>│                  │  ацетофенон            │  0,1         │  0,003       │</w:t>
      </w:r>
    </w:p>
    <w:p w:rsidR="00CF1111" w:rsidRDefault="00CF1111">
      <w:pPr>
        <w:pStyle w:val="ConsPlusCell"/>
        <w:jc w:val="both"/>
      </w:pPr>
      <w:r>
        <w:t>│                  ├────────────────────────┼──────────────┼──────────────┤</w:t>
      </w:r>
    </w:p>
    <w:p w:rsidR="00CF1111" w:rsidRDefault="00CF1111">
      <w:pPr>
        <w:pStyle w:val="ConsPlusCell"/>
        <w:jc w:val="both"/>
      </w:pPr>
      <w:r>
        <w:t xml:space="preserve">│                  │  бензапирен </w:t>
      </w:r>
      <w:hyperlink w:anchor="P876" w:history="1">
        <w:r>
          <w:rPr>
            <w:color w:val="0000FF"/>
          </w:rPr>
          <w:t>&lt;**&gt;</w:t>
        </w:r>
      </w:hyperlink>
      <w:r>
        <w:t xml:space="preserve">       │  не          │  не          │</w:t>
      </w:r>
    </w:p>
    <w:p w:rsidR="00CF1111" w:rsidRDefault="00CF1111">
      <w:pPr>
        <w:pStyle w:val="ConsPlusCell"/>
        <w:jc w:val="both"/>
      </w:pPr>
      <w:r>
        <w:t>│                  │                        │  допускается │  допускается │</w:t>
      </w:r>
    </w:p>
    <w:p w:rsidR="00CF1111" w:rsidRDefault="00CF1111">
      <w:pPr>
        <w:pStyle w:val="ConsPlusCell"/>
        <w:jc w:val="both"/>
      </w:pPr>
      <w:r>
        <w:t>│                  ├────────────────────────┼──────────────┼──────────────┤</w:t>
      </w:r>
    </w:p>
    <w:p w:rsidR="00CF1111" w:rsidRDefault="00CF1111">
      <w:pPr>
        <w:pStyle w:val="ConsPlusCell"/>
        <w:jc w:val="both"/>
      </w:pPr>
      <w:r>
        <w:t>│                  │  вулкацит              │  1,0         │  -           │</w:t>
      </w:r>
    </w:p>
    <w:p w:rsidR="00CF1111" w:rsidRDefault="00CF1111">
      <w:pPr>
        <w:pStyle w:val="ConsPlusCell"/>
        <w:jc w:val="both"/>
      </w:pPr>
      <w:r>
        <w:t>│                  │(этилфенилдитиокарбамат │              │              │</w:t>
      </w:r>
    </w:p>
    <w:p w:rsidR="00CF1111" w:rsidRDefault="00CF1111">
      <w:pPr>
        <w:pStyle w:val="ConsPlusCell"/>
        <w:jc w:val="both"/>
      </w:pPr>
      <w:r>
        <w:t>│                  │цинка)                  │              │              │</w:t>
      </w:r>
    </w:p>
    <w:p w:rsidR="00CF1111" w:rsidRDefault="00CF1111">
      <w:pPr>
        <w:pStyle w:val="ConsPlusCell"/>
        <w:jc w:val="both"/>
      </w:pPr>
      <w:r>
        <w:t>│                  ├────────────────────────┼──────────────┼──────────────┤</w:t>
      </w:r>
    </w:p>
    <w:p w:rsidR="00CF1111" w:rsidRDefault="00CF1111">
      <w:pPr>
        <w:pStyle w:val="ConsPlusCell"/>
        <w:jc w:val="both"/>
      </w:pPr>
      <w:r>
        <w:t>│                  │  диметилдитиокарбамат  │  0,6         │  -           │</w:t>
      </w:r>
    </w:p>
    <w:p w:rsidR="00CF1111" w:rsidRDefault="00CF1111">
      <w:pPr>
        <w:pStyle w:val="ConsPlusCell"/>
        <w:jc w:val="both"/>
      </w:pPr>
      <w:r>
        <w:t>│                  │цинка (цимат)           │              │              │</w:t>
      </w:r>
    </w:p>
    <w:p w:rsidR="00CF1111" w:rsidRDefault="00CF1111">
      <w:pPr>
        <w:pStyle w:val="ConsPlusCell"/>
        <w:jc w:val="both"/>
      </w:pPr>
      <w:r>
        <w:t>│                  ├────────────────────────┼──────────────┼──────────────┤</w:t>
      </w:r>
    </w:p>
    <w:p w:rsidR="00CF1111" w:rsidRDefault="00CF1111">
      <w:pPr>
        <w:pStyle w:val="ConsPlusCell"/>
        <w:jc w:val="both"/>
      </w:pPr>
      <w:r>
        <w:t>│                  │  диэтилдитиокарбамат   │  0,5         │  -           │</w:t>
      </w:r>
    </w:p>
    <w:p w:rsidR="00CF1111" w:rsidRDefault="00CF1111">
      <w:pPr>
        <w:pStyle w:val="ConsPlusCell"/>
        <w:jc w:val="both"/>
      </w:pPr>
      <w:r>
        <w:t>│                  │цинка (этилцимат)       │              │              │</w:t>
      </w:r>
    </w:p>
    <w:p w:rsidR="00CF1111" w:rsidRDefault="00CF1111">
      <w:pPr>
        <w:pStyle w:val="ConsPlusCell"/>
        <w:jc w:val="both"/>
      </w:pPr>
      <w:r>
        <w:t>│                  ├────────────────────────┼──────────────┼──────────────┤</w:t>
      </w:r>
    </w:p>
    <w:p w:rsidR="00CF1111" w:rsidRDefault="00CF1111">
      <w:pPr>
        <w:pStyle w:val="ConsPlusCell"/>
        <w:jc w:val="both"/>
      </w:pPr>
      <w:r>
        <w:t>│                  │  диметилфталат         │  0,3         │  0,007       │</w:t>
      </w:r>
    </w:p>
    <w:p w:rsidR="00CF1111" w:rsidRDefault="00CF1111">
      <w:pPr>
        <w:pStyle w:val="ConsPlusCell"/>
        <w:jc w:val="both"/>
      </w:pPr>
      <w:r>
        <w:t>│                  ├────────────────────────┼──────────────┼──────────────┤</w:t>
      </w:r>
    </w:p>
    <w:p w:rsidR="00CF1111" w:rsidRDefault="00CF1111">
      <w:pPr>
        <w:pStyle w:val="ConsPlusCell"/>
        <w:jc w:val="both"/>
      </w:pPr>
      <w:r>
        <w:t xml:space="preserve">│                  │  дибутилфталат </w:t>
      </w:r>
      <w:hyperlink w:anchor="P876" w:history="1">
        <w:r>
          <w:rPr>
            <w:color w:val="0000FF"/>
          </w:rPr>
          <w:t>&lt;**&gt;</w:t>
        </w:r>
      </w:hyperlink>
      <w:r>
        <w:t xml:space="preserve">    │  не          │  не          │</w:t>
      </w:r>
    </w:p>
    <w:p w:rsidR="00CF1111" w:rsidRDefault="00CF1111">
      <w:pPr>
        <w:pStyle w:val="ConsPlusCell"/>
        <w:jc w:val="both"/>
      </w:pPr>
      <w:r>
        <w:t>│                  │                        │  допускается │  допускается │</w:t>
      </w:r>
    </w:p>
    <w:p w:rsidR="00CF1111" w:rsidRDefault="00CF1111">
      <w:pPr>
        <w:pStyle w:val="ConsPlusCell"/>
        <w:jc w:val="both"/>
      </w:pPr>
      <w:r>
        <w:t>│                  ├────────────────────────┼──────────────┼──────────────┤</w:t>
      </w:r>
    </w:p>
    <w:p w:rsidR="00CF1111" w:rsidRDefault="00CF1111">
      <w:pPr>
        <w:pStyle w:val="ConsPlusCell"/>
        <w:jc w:val="both"/>
      </w:pPr>
      <w:r>
        <w:t>│                  │  диоктилфталат         │  2,0         │  0,02        │</w:t>
      </w:r>
    </w:p>
    <w:p w:rsidR="00CF1111" w:rsidRDefault="00CF1111">
      <w:pPr>
        <w:pStyle w:val="ConsPlusCell"/>
        <w:jc w:val="both"/>
      </w:pPr>
      <w:r>
        <w:t>│                  ├────────────────────────┼──────────────┼──────────────┤</w:t>
      </w:r>
    </w:p>
    <w:p w:rsidR="00CF1111" w:rsidRDefault="00CF1111">
      <w:pPr>
        <w:pStyle w:val="ConsPlusCell"/>
        <w:jc w:val="both"/>
      </w:pPr>
      <w:r>
        <w:t>│                  │  диэтилфталат          │  3,0         │  0,01        │</w:t>
      </w:r>
    </w:p>
    <w:p w:rsidR="00CF1111" w:rsidRDefault="00CF1111">
      <w:pPr>
        <w:pStyle w:val="ConsPlusCell"/>
        <w:jc w:val="both"/>
      </w:pPr>
      <w:r>
        <w:t>│                  ├────────────────────────┼──────────────┼──────────────┤</w:t>
      </w:r>
    </w:p>
    <w:p w:rsidR="00CF1111" w:rsidRDefault="00CF1111">
      <w:pPr>
        <w:pStyle w:val="ConsPlusCell"/>
        <w:jc w:val="both"/>
      </w:pPr>
      <w:r>
        <w:t>│                  │  дифенилгуанидин       │  0,5         │  -           │</w:t>
      </w:r>
    </w:p>
    <w:p w:rsidR="00CF1111" w:rsidRDefault="00CF1111">
      <w:pPr>
        <w:pStyle w:val="ConsPlusCell"/>
        <w:jc w:val="both"/>
      </w:pPr>
      <w:r>
        <w:t>│                  ├────────────────────────┼──────────────┼──────────────┤</w:t>
      </w:r>
    </w:p>
    <w:p w:rsidR="00CF1111" w:rsidRDefault="00CF1111">
      <w:pPr>
        <w:pStyle w:val="ConsPlusCell"/>
        <w:jc w:val="both"/>
      </w:pPr>
      <w:r>
        <w:t>│                  │  каптакс               │  0,4         │  -           │</w:t>
      </w:r>
    </w:p>
    <w:p w:rsidR="00CF1111" w:rsidRDefault="00CF1111">
      <w:pPr>
        <w:pStyle w:val="ConsPlusCell"/>
        <w:jc w:val="both"/>
      </w:pPr>
      <w:r>
        <w:t>│                  │  (2-меркаптобензтиазол)│              │              │</w:t>
      </w:r>
    </w:p>
    <w:p w:rsidR="00CF1111" w:rsidRDefault="00CF1111">
      <w:pPr>
        <w:pStyle w:val="ConsPlusCell"/>
        <w:jc w:val="both"/>
      </w:pPr>
      <w:r>
        <w:t>│                  ├────────────────────────┼──────────────┼──────────────┤</w:t>
      </w:r>
    </w:p>
    <w:p w:rsidR="00CF1111" w:rsidRDefault="00CF1111">
      <w:pPr>
        <w:pStyle w:val="ConsPlusCell"/>
        <w:jc w:val="both"/>
      </w:pPr>
      <w:r>
        <w:t>│                  │  стирол                │  0,01        │  0,002       │</w:t>
      </w:r>
    </w:p>
    <w:p w:rsidR="00CF1111" w:rsidRDefault="00CF1111">
      <w:pPr>
        <w:pStyle w:val="ConsPlusCell"/>
        <w:jc w:val="both"/>
      </w:pPr>
      <w:r>
        <w:t>│                  │  (винилбензол)         │              │              │</w:t>
      </w:r>
    </w:p>
    <w:p w:rsidR="00CF1111" w:rsidRDefault="00CF1111">
      <w:pPr>
        <w:pStyle w:val="ConsPlusCell"/>
        <w:jc w:val="both"/>
      </w:pPr>
      <w:r>
        <w:lastRenderedPageBreak/>
        <w:t>│                  ├────────────────────────┼──────────────┼──────────────┤</w:t>
      </w:r>
    </w:p>
    <w:p w:rsidR="00CF1111" w:rsidRDefault="00CF1111">
      <w:pPr>
        <w:pStyle w:val="ConsPlusCell"/>
        <w:jc w:val="both"/>
      </w:pPr>
      <w:r>
        <w:t>│                  │   сульфенамид Ц        │  0,4         │  -           │</w:t>
      </w:r>
    </w:p>
    <w:p w:rsidR="00CF1111" w:rsidRDefault="00CF1111">
      <w:pPr>
        <w:pStyle w:val="ConsPlusCell"/>
        <w:jc w:val="both"/>
      </w:pPr>
      <w:r>
        <w:t>│                  │(циклогексил-2-         │              │              │</w:t>
      </w:r>
    </w:p>
    <w:p w:rsidR="00CF1111" w:rsidRDefault="00CF1111">
      <w:pPr>
        <w:pStyle w:val="ConsPlusCell"/>
        <w:jc w:val="both"/>
      </w:pPr>
      <w:r>
        <w:t>│                  │бензтиазолсульфенамид)  │              │              │</w:t>
      </w:r>
    </w:p>
    <w:p w:rsidR="00CF1111" w:rsidRDefault="00CF1111">
      <w:pPr>
        <w:pStyle w:val="ConsPlusCell"/>
        <w:jc w:val="both"/>
      </w:pPr>
      <w:r>
        <w:t>│                  ├────────────────────────┼──────────────┼──────────────┤</w:t>
      </w:r>
    </w:p>
    <w:p w:rsidR="00CF1111" w:rsidRDefault="00CF1111">
      <w:pPr>
        <w:pStyle w:val="ConsPlusCell"/>
        <w:jc w:val="both"/>
      </w:pPr>
      <w:r>
        <w:t>│                  │  тиурам Д              │  0,5         │  -           │</w:t>
      </w:r>
    </w:p>
    <w:p w:rsidR="00CF1111" w:rsidRDefault="00CF1111">
      <w:pPr>
        <w:pStyle w:val="ConsPlusCell"/>
        <w:jc w:val="both"/>
      </w:pPr>
      <w:r>
        <w:t>│                  │  (тетраметилтиурам     │              │              │</w:t>
      </w:r>
    </w:p>
    <w:p w:rsidR="00CF1111" w:rsidRDefault="00CF1111">
      <w:pPr>
        <w:pStyle w:val="ConsPlusCell"/>
        <w:jc w:val="both"/>
      </w:pPr>
      <w:r>
        <w:t>│                  │  дисульфид)            │              │              │</w:t>
      </w:r>
    </w:p>
    <w:p w:rsidR="00CF1111" w:rsidRDefault="00CF1111">
      <w:pPr>
        <w:pStyle w:val="ConsPlusCell"/>
        <w:jc w:val="both"/>
      </w:pPr>
      <w:r>
        <w:t>│                  ├────────────────────────┼──────────────┼──────────────┤</w:t>
      </w:r>
    </w:p>
    <w:p w:rsidR="00CF1111" w:rsidRDefault="00CF1111">
      <w:pPr>
        <w:pStyle w:val="ConsPlusCell"/>
        <w:jc w:val="both"/>
      </w:pPr>
      <w:r>
        <w:t>│                  │  тиурам Е              │  0,5         │  -           │</w:t>
      </w:r>
    </w:p>
    <w:p w:rsidR="00CF1111" w:rsidRDefault="00CF1111">
      <w:pPr>
        <w:pStyle w:val="ConsPlusCell"/>
        <w:jc w:val="both"/>
      </w:pPr>
      <w:r>
        <w:t>│                  │  (тетраэтилтиурам      │              │              │</w:t>
      </w:r>
    </w:p>
    <w:p w:rsidR="00CF1111" w:rsidRDefault="00CF1111">
      <w:pPr>
        <w:pStyle w:val="ConsPlusCell"/>
        <w:jc w:val="both"/>
      </w:pPr>
      <w:r>
        <w:t>│                  │  дисульфид)            │              │              │</w:t>
      </w:r>
    </w:p>
    <w:p w:rsidR="00CF1111" w:rsidRDefault="00CF1111">
      <w:pPr>
        <w:pStyle w:val="ConsPlusCell"/>
        <w:jc w:val="both"/>
      </w:pPr>
      <w:r>
        <w:t>│                  ├────────────────────────┼──────────────┼──────────────┤</w:t>
      </w:r>
    </w:p>
    <w:p w:rsidR="00CF1111" w:rsidRDefault="00CF1111">
      <w:pPr>
        <w:pStyle w:val="ConsPlusCell"/>
        <w:jc w:val="both"/>
      </w:pPr>
      <w:r>
        <w:t>│                  │  цинк                  │  1,0         │  -           │</w:t>
      </w:r>
    </w:p>
    <w:p w:rsidR="00CF1111" w:rsidRDefault="00CF1111">
      <w:pPr>
        <w:pStyle w:val="ConsPlusCell"/>
        <w:jc w:val="both"/>
      </w:pPr>
      <w:r>
        <w:t>├──────────────────┼────────────────────────┼──────────────┼──────────────┤</w:t>
      </w:r>
    </w:p>
    <w:p w:rsidR="00CF1111" w:rsidRDefault="00CF1111">
      <w:pPr>
        <w:pStyle w:val="ConsPlusCell"/>
        <w:jc w:val="both"/>
      </w:pPr>
      <w:r>
        <w:t>│  Силиконы        │  ацетальдегид          │  0,2         │  0,01        │</w:t>
      </w:r>
    </w:p>
    <w:p w:rsidR="00CF1111" w:rsidRDefault="00CF1111">
      <w:pPr>
        <w:pStyle w:val="ConsPlusCell"/>
        <w:jc w:val="both"/>
      </w:pPr>
      <w:r>
        <w:t>│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Бумага, картон  │  ацетальдегид          │  0,2         │  0,01        │</w:t>
      </w:r>
    </w:p>
    <w:p w:rsidR="00CF1111" w:rsidRDefault="00CF1111">
      <w:pPr>
        <w:pStyle w:val="ConsPlusCell"/>
        <w:jc w:val="both"/>
      </w:pPr>
      <w:r>
        <w:t>│                  ├────────────────────────┼──────────────┼──────────────┤</w:t>
      </w:r>
    </w:p>
    <w:p w:rsidR="00CF1111" w:rsidRDefault="00CF1111">
      <w:pPr>
        <w:pStyle w:val="ConsPlusCell"/>
        <w:jc w:val="both"/>
      </w:pPr>
      <w:r>
        <w:t>│                  │  ацетон                │  0,1         │  0,35        │</w:t>
      </w:r>
    </w:p>
    <w:p w:rsidR="00CF1111" w:rsidRDefault="00CF1111">
      <w:pPr>
        <w:pStyle w:val="ConsPlusCell"/>
        <w:jc w:val="both"/>
      </w:pPr>
      <w:r>
        <w:t>│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бутилацетат           │  0,1         │  0,1         │</w:t>
      </w:r>
    </w:p>
    <w:p w:rsidR="00CF1111" w:rsidRDefault="00CF1111">
      <w:pPr>
        <w:pStyle w:val="ConsPlusCell"/>
        <w:jc w:val="both"/>
      </w:pPr>
      <w:r>
        <w:t>│                  ├────────────────────────┼──────────────┼──────────────┤</w:t>
      </w:r>
    </w:p>
    <w:p w:rsidR="00CF1111" w:rsidRDefault="00CF1111">
      <w:pPr>
        <w:pStyle w:val="ConsPlusCell"/>
        <w:jc w:val="both"/>
      </w:pPr>
      <w:r>
        <w:t>│                  │  ксилолы               │  0,05        │  0,2         │</w:t>
      </w:r>
    </w:p>
    <w:p w:rsidR="00CF1111" w:rsidRDefault="00CF1111">
      <w:pPr>
        <w:pStyle w:val="ConsPlusCell"/>
        <w:jc w:val="both"/>
      </w:pPr>
      <w:r>
        <w:t>│                  │  (смесь изомеров)      │              │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изобутиловый    │  0,5         │  0,1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спирт                 │  0,1         │  0,6         │</w:t>
      </w:r>
    </w:p>
    <w:p w:rsidR="00CF1111" w:rsidRDefault="00CF1111">
      <w:pPr>
        <w:pStyle w:val="ConsPlusCell"/>
        <w:jc w:val="both"/>
      </w:pPr>
      <w:r>
        <w:t>│                  │  изопропиловый         │              │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                  ├────────────────────────┼──────────────┼──────────────┤</w:t>
      </w:r>
    </w:p>
    <w:p w:rsidR="00CF1111" w:rsidRDefault="00CF1111">
      <w:pPr>
        <w:pStyle w:val="ConsPlusCell"/>
        <w:jc w:val="both"/>
      </w:pPr>
      <w:r>
        <w:t>│                  │  этилацетат            │  0,1         │  0,1         │</w:t>
      </w:r>
    </w:p>
    <w:p w:rsidR="00CF1111" w:rsidRDefault="00CF1111">
      <w:pPr>
        <w:pStyle w:val="ConsPlusCell"/>
        <w:jc w:val="both"/>
      </w:pPr>
      <w:r>
        <w:t>│                  ├────────────────────────┼──────────────┼──────────────┤</w:t>
      </w:r>
    </w:p>
    <w:p w:rsidR="00CF1111" w:rsidRDefault="00CF1111">
      <w:pPr>
        <w:pStyle w:val="ConsPlusCell"/>
        <w:jc w:val="both"/>
      </w:pPr>
      <w:r>
        <w:t>│                  │  цинк                  │  1,0         │  -           │</w:t>
      </w:r>
    </w:p>
    <w:p w:rsidR="00CF1111" w:rsidRDefault="00CF1111">
      <w:pPr>
        <w:pStyle w:val="ConsPlusCell"/>
        <w:jc w:val="both"/>
      </w:pPr>
      <w:r>
        <w:t>├──────────────────┼────────────────────────┼──────────────┼──────────────┤</w:t>
      </w:r>
    </w:p>
    <w:p w:rsidR="00CF1111" w:rsidRDefault="00CF1111">
      <w:pPr>
        <w:pStyle w:val="ConsPlusCell"/>
        <w:jc w:val="both"/>
      </w:pPr>
      <w:r>
        <w:t>│  Древесина       │  ацетальдегид          │  0,2         │  0,01        │</w:t>
      </w:r>
    </w:p>
    <w:p w:rsidR="00CF1111" w:rsidRDefault="00CF1111">
      <w:pPr>
        <w:pStyle w:val="ConsPlusCell"/>
        <w:jc w:val="both"/>
      </w:pPr>
      <w:r>
        <w:t>│                  ├────────────────────────┼──────────────┼──────────────┤</w:t>
      </w:r>
    </w:p>
    <w:p w:rsidR="00CF1111" w:rsidRDefault="00CF1111">
      <w:pPr>
        <w:pStyle w:val="ConsPlusCell"/>
        <w:jc w:val="both"/>
      </w:pPr>
      <w:r>
        <w:t>│                  │  спирт бутиловый       │  0,5         │  0,1         │</w:t>
      </w:r>
    </w:p>
    <w:p w:rsidR="00CF1111" w:rsidRDefault="00CF1111">
      <w:pPr>
        <w:pStyle w:val="ConsPlusCell"/>
        <w:jc w:val="both"/>
      </w:pPr>
      <w:r>
        <w:t>│                  ├────────────────────────┼──────────────┼──────────────┤</w:t>
      </w:r>
    </w:p>
    <w:p w:rsidR="00CF1111" w:rsidRDefault="00CF1111">
      <w:pPr>
        <w:pStyle w:val="ConsPlusCell"/>
        <w:jc w:val="both"/>
      </w:pPr>
      <w:r>
        <w:t>│                  │  спирт изобутиловый    │  0,5         │  0,1         │</w:t>
      </w:r>
    </w:p>
    <w:p w:rsidR="00CF1111" w:rsidRDefault="00CF1111">
      <w:pPr>
        <w:pStyle w:val="ConsPlusCell"/>
        <w:jc w:val="both"/>
      </w:pPr>
      <w:r>
        <w:t>│                  ├────────────────────────┼──────────────┼──────────────┤</w:t>
      </w:r>
    </w:p>
    <w:p w:rsidR="00CF1111" w:rsidRDefault="00CF1111">
      <w:pPr>
        <w:pStyle w:val="ConsPlusCell"/>
        <w:jc w:val="both"/>
      </w:pPr>
      <w:r>
        <w:lastRenderedPageBreak/>
        <w:t>│                  │  спирт метиловый       │  0,2         │  0,5         │</w:t>
      </w:r>
    </w:p>
    <w:p w:rsidR="00CF1111" w:rsidRDefault="00CF1111">
      <w:pPr>
        <w:pStyle w:val="ConsPlusCell"/>
        <w:jc w:val="both"/>
      </w:pPr>
      <w:r>
        <w:t>│                  ├────────────────────────┼──────────────┼──────────────┤</w:t>
      </w:r>
    </w:p>
    <w:p w:rsidR="00CF1111" w:rsidRDefault="00CF1111">
      <w:pPr>
        <w:pStyle w:val="ConsPlusCell"/>
        <w:jc w:val="both"/>
      </w:pPr>
      <w:r>
        <w:t>│                  │  спирт                 │  0,1         │  0,6         │</w:t>
      </w:r>
    </w:p>
    <w:p w:rsidR="00CF1111" w:rsidRDefault="00CF1111">
      <w:pPr>
        <w:pStyle w:val="ConsPlusCell"/>
        <w:jc w:val="both"/>
      </w:pPr>
      <w:r>
        <w:t>│                  │  изопропиловый         │              │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xml:space="preserve">│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Керамика, стекло│  алюминий              │  0,5         │  -           │</w:t>
      </w:r>
    </w:p>
    <w:p w:rsidR="00CF1111" w:rsidRDefault="00CF1111">
      <w:pPr>
        <w:pStyle w:val="ConsPlusCell"/>
        <w:jc w:val="both"/>
      </w:pPr>
      <w:r>
        <w:t>│                  ├────────────────────────┼──────────────┼──────────────┤</w:t>
      </w:r>
    </w:p>
    <w:p w:rsidR="00CF1111" w:rsidRDefault="00CF1111">
      <w:pPr>
        <w:pStyle w:val="ConsPlusCell"/>
        <w:jc w:val="both"/>
      </w:pPr>
      <w:r>
        <w:t>│                  │  бор                   │  0,5         │  -           │</w:t>
      </w:r>
    </w:p>
    <w:p w:rsidR="00CF1111" w:rsidRDefault="00CF1111">
      <w:pPr>
        <w:pStyle w:val="ConsPlusCell"/>
        <w:jc w:val="both"/>
      </w:pPr>
      <w:r>
        <w:t>│                  ├────────────────────────┼──────────────┼──────────────┤</w:t>
      </w:r>
    </w:p>
    <w:p w:rsidR="00CF1111" w:rsidRDefault="00CF1111">
      <w:pPr>
        <w:pStyle w:val="ConsPlusCell"/>
        <w:jc w:val="both"/>
      </w:pPr>
      <w:r>
        <w:t>│                  │  цинк                  │  1,0         │  -           │</w:t>
      </w:r>
    </w:p>
    <w:p w:rsidR="00CF1111" w:rsidRDefault="00CF1111">
      <w:pPr>
        <w:pStyle w:val="ConsPlusCell"/>
        <w:jc w:val="both"/>
      </w:pPr>
      <w:r>
        <w:t>│                  ├────────────────────────┼──────────────┼──────────────┤</w:t>
      </w:r>
    </w:p>
    <w:p w:rsidR="00CF1111" w:rsidRDefault="00CF1111">
      <w:pPr>
        <w:pStyle w:val="ConsPlusCell"/>
        <w:jc w:val="both"/>
      </w:pPr>
      <w:r>
        <w:t>│                  │  титан                 │  0,1         │  -           │</w:t>
      </w:r>
    </w:p>
    <w:p w:rsidR="00CF1111" w:rsidRDefault="00CF1111">
      <w:pPr>
        <w:pStyle w:val="ConsPlusCell"/>
        <w:jc w:val="both"/>
      </w:pPr>
      <w:r>
        <w:t>├──────────────────┼────────────────────────┼──────────────┼──────────────┤</w:t>
      </w:r>
    </w:p>
    <w:p w:rsidR="00CF1111" w:rsidRDefault="00CF1111">
      <w:pPr>
        <w:pStyle w:val="ConsPlusCell"/>
        <w:jc w:val="both"/>
      </w:pPr>
      <w:r>
        <w:t>│  Мех             │  акрилонитрил          │  0,02        │  0,03        │</w:t>
      </w:r>
    </w:p>
    <w:p w:rsidR="00CF1111" w:rsidRDefault="00CF1111">
      <w:pPr>
        <w:pStyle w:val="ConsPlusCell"/>
        <w:jc w:val="both"/>
      </w:pPr>
      <w:r>
        <w:t>│искусственный,    ├────────────────────────┼──────────────┼──────────────┤</w:t>
      </w:r>
    </w:p>
    <w:p w:rsidR="00CF1111" w:rsidRDefault="00CF1111">
      <w:pPr>
        <w:pStyle w:val="ConsPlusCell"/>
        <w:jc w:val="both"/>
      </w:pPr>
      <w:r>
        <w:t>│текстильные       │  ацетон                │  0,1         │  0,35        │</w:t>
      </w:r>
    </w:p>
    <w:p w:rsidR="00CF1111" w:rsidRDefault="00CF1111">
      <w:pPr>
        <w:pStyle w:val="ConsPlusCell"/>
        <w:jc w:val="both"/>
      </w:pPr>
      <w:r>
        <w:t>│материалы         ├────────────────────────┼──────────────┼──────────────┤</w:t>
      </w:r>
    </w:p>
    <w:p w:rsidR="00CF1111" w:rsidRDefault="00CF1111">
      <w:pPr>
        <w:pStyle w:val="ConsPlusCell"/>
        <w:jc w:val="both"/>
      </w:pPr>
      <w:r>
        <w:t>│                  │  бензол                │  0,01        │  0,1         │</w:t>
      </w:r>
    </w:p>
    <w:p w:rsidR="00CF1111" w:rsidRDefault="00CF1111">
      <w:pPr>
        <w:pStyle w:val="ConsPlusCell"/>
        <w:jc w:val="both"/>
      </w:pPr>
      <w:r>
        <w:t>│                  ├────────────────────────┼──────────────┼──────────────┤</w:t>
      </w:r>
    </w:p>
    <w:p w:rsidR="00CF1111" w:rsidRDefault="00CF1111">
      <w:pPr>
        <w:pStyle w:val="ConsPlusCell"/>
        <w:jc w:val="both"/>
      </w:pPr>
      <w:r>
        <w:t>│                  │  винилацетат           │  0,2         │  0,15        │</w:t>
      </w:r>
    </w:p>
    <w:p w:rsidR="00CF1111" w:rsidRDefault="00CF1111">
      <w:pPr>
        <w:pStyle w:val="ConsPlusCell"/>
        <w:jc w:val="both"/>
      </w:pPr>
      <w:r>
        <w:t>│                  ├────────────────────────┼──────────────┼──────────────┤</w:t>
      </w:r>
    </w:p>
    <w:p w:rsidR="00CF1111" w:rsidRDefault="00CF1111">
      <w:pPr>
        <w:pStyle w:val="ConsPlusCell"/>
        <w:jc w:val="both"/>
      </w:pPr>
      <w:r>
        <w:t>│                  │  спирт метиловый       │  0,2         │  0,5         │</w:t>
      </w:r>
    </w:p>
    <w:p w:rsidR="00CF1111" w:rsidRDefault="00CF1111">
      <w:pPr>
        <w:pStyle w:val="ConsPlusCell"/>
        <w:jc w:val="both"/>
      </w:pPr>
      <w:r>
        <w:t>│                  ├────────────────────────┼──────────────┼──────────────┤</w:t>
      </w:r>
    </w:p>
    <w:p w:rsidR="00CF1111" w:rsidRDefault="00CF1111">
      <w:pPr>
        <w:pStyle w:val="ConsPlusCell"/>
        <w:jc w:val="both"/>
      </w:pPr>
      <w:r>
        <w:t>│                  │  толуол                │  0,5         │  0,6         │</w:t>
      </w:r>
    </w:p>
    <w:p w:rsidR="00CF1111" w:rsidRDefault="00CF1111">
      <w:pPr>
        <w:pStyle w:val="ConsPlusCell"/>
        <w:jc w:val="both"/>
      </w:pPr>
      <w:r>
        <w:t>│                  ├────────────────────────┼──────────────┼──────────────┤</w:t>
      </w:r>
    </w:p>
    <w:p w:rsidR="00CF1111" w:rsidRDefault="00CF1111">
      <w:pPr>
        <w:pStyle w:val="ConsPlusCell"/>
        <w:jc w:val="both"/>
      </w:pPr>
      <w:r>
        <w:t xml:space="preserve">│                  │  фенол </w:t>
      </w:r>
      <w:hyperlink w:anchor="P880" w:history="1">
        <w:r>
          <w:rPr>
            <w:color w:val="0000FF"/>
          </w:rPr>
          <w:t>&lt;***&gt;</w:t>
        </w:r>
      </w:hyperlink>
      <w:r>
        <w:t xml:space="preserve">           │  0,05        │  0,003       │</w:t>
      </w:r>
    </w:p>
    <w:p w:rsidR="00CF1111" w:rsidRDefault="00CF1111">
      <w:pPr>
        <w:pStyle w:val="ConsPlusCell"/>
        <w:jc w:val="both"/>
      </w:pPr>
      <w:r>
        <w:t>│                  ├────────────────────────┼──────────────┼──────────────┤</w:t>
      </w:r>
    </w:p>
    <w:p w:rsidR="00CF1111" w:rsidRDefault="00CF1111">
      <w:pPr>
        <w:pStyle w:val="ConsPlusCell"/>
        <w:jc w:val="both"/>
      </w:pPr>
      <w:r>
        <w:t>│                  │  сумма общих           │  0,1         │  -           │</w:t>
      </w:r>
    </w:p>
    <w:p w:rsidR="00CF1111" w:rsidRDefault="00CF1111">
      <w:pPr>
        <w:pStyle w:val="ConsPlusCell"/>
        <w:jc w:val="both"/>
      </w:pPr>
      <w:r>
        <w:t xml:space="preserve">│                  │  фенолов </w:t>
      </w:r>
      <w:hyperlink w:anchor="P8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 xml:space="preserve">│                  │  формальдегид          │  50 мкг/г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jc w:val="both"/>
      </w:pPr>
      <w:r>
        <w:t xml:space="preserve">│  Краски,         │  фенол </w:t>
      </w:r>
      <w:hyperlink w:anchor="P880" w:history="1">
        <w:r>
          <w:rPr>
            <w:color w:val="0000FF"/>
          </w:rPr>
          <w:t>&lt;***&gt;</w:t>
        </w:r>
      </w:hyperlink>
      <w:r>
        <w:t xml:space="preserve">           │  0,05        │  0,003       │</w:t>
      </w:r>
    </w:p>
    <w:p w:rsidR="00CF1111" w:rsidRDefault="00CF1111">
      <w:pPr>
        <w:pStyle w:val="ConsPlusCell"/>
        <w:jc w:val="both"/>
      </w:pPr>
      <w:r>
        <w:t>│карандаши,        ├────────────────────────┼──────────────┼──────────────┤</w:t>
      </w:r>
    </w:p>
    <w:p w:rsidR="00CF1111" w:rsidRDefault="00CF1111">
      <w:pPr>
        <w:pStyle w:val="ConsPlusCell"/>
        <w:jc w:val="both"/>
      </w:pPr>
      <w:r>
        <w:t>│фломастеры, гуашь,│  сумма общих           │  0,1         │  -           │</w:t>
      </w:r>
    </w:p>
    <w:p w:rsidR="00CF1111" w:rsidRDefault="00CF1111">
      <w:pPr>
        <w:pStyle w:val="ConsPlusCell"/>
        <w:jc w:val="both"/>
      </w:pPr>
      <w:r>
        <w:t xml:space="preserve">│пластилин и другие│  фенолов </w:t>
      </w:r>
      <w:hyperlink w:anchor="P880" w:history="1">
        <w:r>
          <w:rPr>
            <w:color w:val="0000FF"/>
          </w:rPr>
          <w:t>&lt;***&gt;</w:t>
        </w:r>
      </w:hyperlink>
      <w:r>
        <w:t xml:space="preserve">         │              │              │</w:t>
      </w:r>
    </w:p>
    <w:p w:rsidR="00CF1111" w:rsidRDefault="00CF1111">
      <w:pPr>
        <w:pStyle w:val="ConsPlusCell"/>
        <w:jc w:val="both"/>
      </w:pPr>
      <w:r>
        <w:t>│аналогичные       ├────────────────────────┼──────────────┼──────────────┤</w:t>
      </w:r>
    </w:p>
    <w:p w:rsidR="00CF1111" w:rsidRDefault="00CF1111">
      <w:pPr>
        <w:pStyle w:val="ConsPlusCell"/>
        <w:jc w:val="both"/>
      </w:pPr>
      <w:r>
        <w:t xml:space="preserve">│изделия           │  формальдегид          │  0,1         │  0,003 </w:t>
      </w:r>
      <w:hyperlink w:anchor="P874" w:history="1">
        <w:r>
          <w:rPr>
            <w:color w:val="0000FF"/>
          </w:rPr>
          <w:t>&lt;*&gt;</w:t>
        </w:r>
      </w:hyperlink>
      <w:r>
        <w:t xml:space="preserve">   │</w:t>
      </w:r>
    </w:p>
    <w:p w:rsidR="00CF1111" w:rsidRDefault="00CF1111">
      <w:pPr>
        <w:pStyle w:val="ConsPlusCell"/>
        <w:jc w:val="both"/>
      </w:pPr>
      <w:r>
        <w:t>├──────────────────┼────────────────────────┼──────────────┼──────────────┤</w:t>
      </w:r>
    </w:p>
    <w:p w:rsidR="00CF1111" w:rsidRDefault="00CF1111">
      <w:pPr>
        <w:pStyle w:val="ConsPlusCell"/>
        <w:pBdr>
          <w:top w:val="single" w:sz="6" w:space="0" w:color="auto"/>
        </w:pBdr>
        <w:spacing w:before="100" w:after="100"/>
        <w:jc w:val="both"/>
        <w:rPr>
          <w:sz w:val="2"/>
          <w:szCs w:val="2"/>
        </w:rPr>
      </w:pP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КонсультантПлюс: примечание.</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С 30 марта 2018 года </w:t>
      </w:r>
      <w:hyperlink r:id="rId60"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от  17.03.2017  N  12  в  позицию "Сталь" строки "хром (Cr 3+)" и "хром (Cr</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6+)"вносятся изменения.</w:t>
      </w:r>
    </w:p>
    <w:p w:rsidR="00CF1111" w:rsidRDefault="00CF1111">
      <w:pPr>
        <w:pStyle w:val="ConsPlusCell"/>
        <w:pBdr>
          <w:top w:val="single" w:sz="6" w:space="0" w:color="auto"/>
        </w:pBdr>
        <w:spacing w:before="100" w:after="100"/>
        <w:jc w:val="both"/>
        <w:rPr>
          <w:sz w:val="2"/>
          <w:szCs w:val="2"/>
        </w:rPr>
      </w:pPr>
    </w:p>
    <w:p w:rsidR="00CF1111" w:rsidRDefault="00CF1111">
      <w:pPr>
        <w:pStyle w:val="ConsPlusCell"/>
        <w:jc w:val="both"/>
      </w:pPr>
      <w:r>
        <w:t>│  Сталь           │  железо                │  0,3         │  -           │</w:t>
      </w:r>
    </w:p>
    <w:p w:rsidR="00CF1111" w:rsidRDefault="00CF1111">
      <w:pPr>
        <w:pStyle w:val="ConsPlusCell"/>
        <w:jc w:val="both"/>
      </w:pPr>
      <w:r>
        <w:t>│                  ├────────────────────────┼──────────────┼──────────────┤</w:t>
      </w:r>
    </w:p>
    <w:p w:rsidR="00CF1111" w:rsidRDefault="00CF1111">
      <w:pPr>
        <w:pStyle w:val="ConsPlusCell"/>
        <w:jc w:val="both"/>
      </w:pPr>
      <w:r>
        <w:t>│                  │  марганец              │  0,1         │  -           │</w:t>
      </w:r>
    </w:p>
    <w:p w:rsidR="00CF1111" w:rsidRDefault="00CF1111">
      <w:pPr>
        <w:pStyle w:val="ConsPlusCell"/>
        <w:jc w:val="both"/>
      </w:pPr>
      <w:r>
        <w:t>│                  ├────────────────────────┼──────────────┼──────────────┤</w:t>
      </w:r>
    </w:p>
    <w:p w:rsidR="00CF1111" w:rsidRDefault="00CF1111">
      <w:pPr>
        <w:pStyle w:val="ConsPlusCell"/>
        <w:jc w:val="both"/>
      </w:pPr>
      <w:r>
        <w:t>│                  │  хром (Cr 3+)          │  суммарно    │  -           │</w:t>
      </w:r>
    </w:p>
    <w:p w:rsidR="00CF1111" w:rsidRDefault="00CF1111">
      <w:pPr>
        <w:pStyle w:val="ConsPlusCell"/>
        <w:jc w:val="both"/>
      </w:pPr>
      <w:r>
        <w:t>│                  ├────────────────────────┼──────────────┼──────────────┤</w:t>
      </w:r>
    </w:p>
    <w:p w:rsidR="00CF1111" w:rsidRDefault="00CF1111">
      <w:pPr>
        <w:pStyle w:val="ConsPlusCell"/>
        <w:jc w:val="both"/>
      </w:pPr>
      <w:r>
        <w:t>│                  │  хром (Cr 6+)          │  0,100       │  -           │</w:t>
      </w:r>
    </w:p>
    <w:p w:rsidR="00CF1111" w:rsidRDefault="00CF1111">
      <w:pPr>
        <w:pStyle w:val="ConsPlusCell"/>
        <w:jc w:val="both"/>
      </w:pPr>
      <w:r>
        <w:t>│                  ├────────────────────────┼──────────────┼──────────────┤</w:t>
      </w:r>
    </w:p>
    <w:p w:rsidR="00CF1111" w:rsidRDefault="00CF1111">
      <w:pPr>
        <w:pStyle w:val="ConsPlusCell"/>
        <w:jc w:val="both"/>
      </w:pPr>
      <w:r>
        <w:t>│                  │  никель                │  0,1         │  -           │</w:t>
      </w:r>
    </w:p>
    <w:p w:rsidR="00CF1111" w:rsidRDefault="00CF1111">
      <w:pPr>
        <w:pStyle w:val="ConsPlusCell"/>
        <w:jc w:val="both"/>
      </w:pPr>
      <w:r>
        <w:t>│                  ├────────────────────────┼──────────────┼──────────────┤</w:t>
      </w:r>
    </w:p>
    <w:p w:rsidR="00CF1111" w:rsidRDefault="00CF1111">
      <w:pPr>
        <w:pStyle w:val="ConsPlusCell"/>
        <w:jc w:val="both"/>
      </w:pPr>
      <w:r>
        <w:t>│                  │  медь                  │  1,0         │  -           │</w:t>
      </w:r>
    </w:p>
    <w:p w:rsidR="00CF1111" w:rsidRDefault="00CF1111">
      <w:pPr>
        <w:pStyle w:val="ConsPlusCell"/>
        <w:jc w:val="both"/>
      </w:pPr>
      <w:r>
        <w:lastRenderedPageBreak/>
        <w:t>├──────────────────┼────────────────────────┼──────────────┼──────────────┤</w:t>
      </w:r>
    </w:p>
    <w:p w:rsidR="00CF1111" w:rsidRDefault="00CF1111">
      <w:pPr>
        <w:pStyle w:val="ConsPlusCell"/>
        <w:jc w:val="both"/>
      </w:pPr>
      <w:r>
        <w:t>│  Бронзы оловянные│  медь                  │  1,0         │              │</w:t>
      </w:r>
    </w:p>
    <w:p w:rsidR="00CF1111" w:rsidRDefault="00CF1111">
      <w:pPr>
        <w:pStyle w:val="ConsPlusCell"/>
        <w:jc w:val="both"/>
      </w:pPr>
      <w:r>
        <w:t>├──────────────────┼────────────────────────┼──────────────┼──────────────┤</w:t>
      </w:r>
    </w:p>
    <w:p w:rsidR="00CF1111" w:rsidRDefault="00CF1111">
      <w:pPr>
        <w:pStyle w:val="ConsPlusCell"/>
        <w:jc w:val="both"/>
      </w:pPr>
      <w:r>
        <w:t>│                  │  цинк                  │  1,0         │              │</w:t>
      </w:r>
    </w:p>
    <w:p w:rsidR="00CF1111" w:rsidRDefault="00CF1111">
      <w:pPr>
        <w:pStyle w:val="ConsPlusCell"/>
        <w:jc w:val="both"/>
      </w:pPr>
      <w:r>
        <w:t>├──────────────────┼────────────────────────┼──────────────┼──────────────┤</w:t>
      </w:r>
    </w:p>
    <w:p w:rsidR="00CF1111" w:rsidRDefault="00CF1111">
      <w:pPr>
        <w:pStyle w:val="ConsPlusCell"/>
        <w:jc w:val="both"/>
      </w:pPr>
      <w:r>
        <w:t>│                  │  никель                │  0,1         │              │</w:t>
      </w:r>
    </w:p>
    <w:p w:rsidR="00CF1111" w:rsidRDefault="00CF1111">
      <w:pPr>
        <w:pStyle w:val="ConsPlusCell"/>
        <w:jc w:val="both"/>
      </w:pPr>
      <w:r>
        <w:t>├──────────────────┼────────────────────────┼──────────────┼──────────────┤</w:t>
      </w:r>
    </w:p>
    <w:p w:rsidR="00CF1111" w:rsidRDefault="00CF1111">
      <w:pPr>
        <w:pStyle w:val="ConsPlusCell"/>
        <w:jc w:val="both"/>
      </w:pPr>
      <w:r>
        <w:t>│                  │  олово                 │  2,0         │              │</w:t>
      </w:r>
    </w:p>
    <w:p w:rsidR="00CF1111" w:rsidRDefault="00CF1111">
      <w:pPr>
        <w:pStyle w:val="ConsPlusCell"/>
        <w:jc w:val="both"/>
      </w:pPr>
      <w:r>
        <w:t>│                  ├────────────────────────┼──────────────┼──────────────┤</w:t>
      </w:r>
    </w:p>
    <w:p w:rsidR="00CF1111" w:rsidRDefault="00CF1111">
      <w:pPr>
        <w:pStyle w:val="ConsPlusCell"/>
        <w:jc w:val="both"/>
      </w:pPr>
      <w:r>
        <w:t>│                  │  свинец                │  0,03        │              │</w:t>
      </w:r>
    </w:p>
    <w:p w:rsidR="00CF1111" w:rsidRDefault="00CF1111">
      <w:pPr>
        <w:pStyle w:val="ConsPlusCell"/>
        <w:jc w:val="both"/>
      </w:pPr>
      <w:r>
        <w:t>├──────────────────┼────────────────────────┼──────────────┼──────────────┤</w:t>
      </w:r>
    </w:p>
    <w:p w:rsidR="00CF1111" w:rsidRDefault="00CF1111">
      <w:pPr>
        <w:pStyle w:val="ConsPlusCell"/>
        <w:jc w:val="both"/>
      </w:pPr>
      <w:r>
        <w:t>│  Сплавы алюминия │  алюминий              │  0,5         │              │</w:t>
      </w:r>
    </w:p>
    <w:p w:rsidR="00CF1111" w:rsidRDefault="00CF1111">
      <w:pPr>
        <w:pStyle w:val="ConsPlusCell"/>
        <w:jc w:val="both"/>
      </w:pPr>
      <w:r>
        <w:t>│                  ├────────────────────────┼──────────────┼──────────────┤</w:t>
      </w:r>
    </w:p>
    <w:p w:rsidR="00CF1111" w:rsidRDefault="00CF1111">
      <w:pPr>
        <w:pStyle w:val="ConsPlusCell"/>
        <w:jc w:val="both"/>
      </w:pPr>
      <w:r>
        <w:t>│                  │  марганец              │  0,1         │              │</w:t>
      </w:r>
    </w:p>
    <w:p w:rsidR="00CF1111" w:rsidRDefault="00CF1111">
      <w:pPr>
        <w:pStyle w:val="ConsPlusCell"/>
        <w:jc w:val="both"/>
      </w:pPr>
      <w:r>
        <w:t>│                  ├────────────────────────┼──────────────┼──────────────┤</w:t>
      </w:r>
    </w:p>
    <w:p w:rsidR="00CF1111" w:rsidRDefault="00CF1111">
      <w:pPr>
        <w:pStyle w:val="ConsPlusCell"/>
        <w:jc w:val="both"/>
      </w:pPr>
      <w:r>
        <w:t>│                  │  железо                │  0,3         │              │</w:t>
      </w:r>
    </w:p>
    <w:p w:rsidR="00CF1111" w:rsidRDefault="00CF1111">
      <w:pPr>
        <w:pStyle w:val="ConsPlusCell"/>
        <w:jc w:val="both"/>
      </w:pPr>
      <w:r>
        <w:t>│                  ├────────────────────────┼──────────────┼──────────────┤</w:t>
      </w:r>
    </w:p>
    <w:p w:rsidR="00CF1111" w:rsidRDefault="00CF1111">
      <w:pPr>
        <w:pStyle w:val="ConsPlusCell"/>
        <w:jc w:val="both"/>
      </w:pPr>
      <w:r>
        <w:t>│                  │  медь                  │  1,0         │              │</w:t>
      </w:r>
    </w:p>
    <w:p w:rsidR="00CF1111" w:rsidRDefault="00CF1111">
      <w:pPr>
        <w:pStyle w:val="ConsPlusCell"/>
        <w:jc w:val="both"/>
      </w:pPr>
      <w:r>
        <w:t>│                  ├────────────────────────┼──────────────┼──────────────┤</w:t>
      </w:r>
    </w:p>
    <w:p w:rsidR="00CF1111" w:rsidRDefault="00CF1111">
      <w:pPr>
        <w:pStyle w:val="ConsPlusCell"/>
        <w:jc w:val="both"/>
      </w:pPr>
      <w:r>
        <w:t>│                  │  цинк                  │  1,0         │              │</w:t>
      </w:r>
    </w:p>
    <w:p w:rsidR="00CF1111" w:rsidRDefault="00CF1111">
      <w:pPr>
        <w:pStyle w:val="ConsPlusCell"/>
        <w:jc w:val="both"/>
      </w:pPr>
      <w:r>
        <w:t>├──────────────────┼────────────────────────┼──────────────┼──────────────┤</w:t>
      </w:r>
    </w:p>
    <w:p w:rsidR="00CF1111" w:rsidRDefault="00CF1111">
      <w:pPr>
        <w:pStyle w:val="ConsPlusCell"/>
        <w:jc w:val="both"/>
      </w:pPr>
      <w:r>
        <w:t>│  Сплавы свинцово-│  свинец                │  0,03        │              │</w:t>
      </w:r>
    </w:p>
    <w:p w:rsidR="00CF1111" w:rsidRDefault="00CF1111">
      <w:pPr>
        <w:pStyle w:val="ConsPlusCell"/>
        <w:jc w:val="both"/>
      </w:pPr>
      <w:r>
        <w:t>│серебряные        ├────────────────────────┼──────────────┼──────────────┤</w:t>
      </w:r>
    </w:p>
    <w:p w:rsidR="00CF1111" w:rsidRDefault="00CF1111">
      <w:pPr>
        <w:pStyle w:val="ConsPlusCell"/>
        <w:jc w:val="both"/>
      </w:pPr>
      <w:r>
        <w:t>│                  │  кадмий                │  0,001       │              │</w:t>
      </w:r>
    </w:p>
    <w:p w:rsidR="00CF1111" w:rsidRDefault="00CF1111">
      <w:pPr>
        <w:pStyle w:val="ConsPlusCell"/>
        <w:jc w:val="both"/>
      </w:pPr>
      <w:r>
        <w:t>│                  ├────────────────────────┼──────────────┼──────────────┤</w:t>
      </w:r>
    </w:p>
    <w:p w:rsidR="00CF1111" w:rsidRDefault="00CF1111">
      <w:pPr>
        <w:pStyle w:val="ConsPlusCell"/>
        <w:jc w:val="both"/>
      </w:pPr>
      <w:r>
        <w:t>│                  │  серебро               │  0,05        │              │</w:t>
      </w:r>
    </w:p>
    <w:p w:rsidR="00CF1111" w:rsidRDefault="00CF1111">
      <w:pPr>
        <w:pStyle w:val="ConsPlusCell"/>
        <w:jc w:val="both"/>
      </w:pPr>
      <w:r>
        <w:t>├──────────────────┴────────────────────────┴──────────────┴──────────────┤</w:t>
      </w:r>
    </w:p>
    <w:p w:rsidR="00CF1111" w:rsidRDefault="00CF1111">
      <w:pPr>
        <w:pStyle w:val="ConsPlusCell"/>
        <w:pBdr>
          <w:top w:val="single" w:sz="6" w:space="0" w:color="auto"/>
        </w:pBdr>
        <w:spacing w:before="100" w:after="100"/>
        <w:jc w:val="both"/>
        <w:rPr>
          <w:sz w:val="2"/>
          <w:szCs w:val="2"/>
        </w:rPr>
      </w:pPr>
    </w:p>
    <w:p w:rsidR="00CF1111" w:rsidRPr="00CF1111" w:rsidRDefault="00CF1111">
      <w:pPr>
        <w:pStyle w:val="ConsPlusCell"/>
        <w:jc w:val="both"/>
        <w:rPr>
          <w:rFonts w:ascii="Times New Roman" w:hAnsi="Times New Roman" w:cs="Times New Roman"/>
          <w:sz w:val="24"/>
          <w:szCs w:val="24"/>
        </w:rPr>
      </w:pPr>
      <w:r>
        <w:t xml:space="preserve">    </w:t>
      </w:r>
      <w:r w:rsidRPr="00CF1111">
        <w:rPr>
          <w:rFonts w:ascii="Times New Roman" w:hAnsi="Times New Roman" w:cs="Times New Roman"/>
          <w:sz w:val="24"/>
          <w:szCs w:val="24"/>
        </w:rPr>
        <w:t>КонсультантПлюс: примечание.</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С 30 марта 2018 года </w:t>
      </w:r>
      <w:hyperlink r:id="rId61" w:history="1">
        <w:r w:rsidRPr="00CF1111">
          <w:rPr>
            <w:rFonts w:ascii="Times New Roman" w:hAnsi="Times New Roman" w:cs="Times New Roman"/>
            <w:color w:val="0000FF"/>
            <w:sz w:val="24"/>
            <w:szCs w:val="24"/>
          </w:rPr>
          <w:t>Решением</w:t>
        </w:r>
      </w:hyperlink>
      <w:r w:rsidRPr="00CF1111">
        <w:rPr>
          <w:rFonts w:ascii="Times New Roman" w:hAnsi="Times New Roman" w:cs="Times New Roman"/>
          <w:sz w:val="24"/>
          <w:szCs w:val="24"/>
        </w:rPr>
        <w:t xml:space="preserve"> Совета Евразийской экономической комиссии</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от  17.03.2017 N 12 таблица "Санитарно-химические показатели, предъявляемые</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к игрушкам" будет дополнена новой позицией.</w:t>
      </w:r>
    </w:p>
    <w:p w:rsidR="00CF1111" w:rsidRDefault="00CF1111">
      <w:pPr>
        <w:pStyle w:val="ConsPlusCell"/>
        <w:pBdr>
          <w:top w:val="single" w:sz="6" w:space="0" w:color="auto"/>
        </w:pBdr>
        <w:spacing w:before="100" w:after="100"/>
        <w:jc w:val="both"/>
        <w:rPr>
          <w:sz w:val="2"/>
          <w:szCs w:val="2"/>
        </w:rPr>
      </w:pPr>
    </w:p>
    <w:p w:rsidR="00CF1111" w:rsidRDefault="00CF1111">
      <w:pPr>
        <w:pStyle w:val="ConsPlusCell"/>
        <w:jc w:val="both"/>
      </w:pPr>
      <w:r>
        <w:t>│    -------------------------------                                      │</w:t>
      </w:r>
    </w:p>
    <w:p w:rsidR="00CF1111" w:rsidRDefault="00CF1111">
      <w:pPr>
        <w:pStyle w:val="ConsPlusCell"/>
        <w:jc w:val="both"/>
      </w:pPr>
      <w:bookmarkStart w:id="32" w:name="P874"/>
      <w:bookmarkEnd w:id="32"/>
      <w:r>
        <w:t>│    &lt;*&gt; Норма   приведена   без   учета  фонового загрязнения окружающего│</w:t>
      </w:r>
    </w:p>
    <w:p w:rsidR="00CF1111" w:rsidRDefault="00CF1111">
      <w:pPr>
        <w:pStyle w:val="ConsPlusCell"/>
        <w:jc w:val="both"/>
      </w:pPr>
      <w:r>
        <w:t>│воздуха.                                                                 │</w:t>
      </w:r>
    </w:p>
    <w:p w:rsidR="00CF1111" w:rsidRDefault="00CF1111">
      <w:pPr>
        <w:pStyle w:val="ConsPlusCell"/>
        <w:jc w:val="both"/>
      </w:pPr>
      <w:bookmarkStart w:id="33" w:name="P876"/>
      <w:bookmarkEnd w:id="33"/>
      <w:r>
        <w:t>│    &lt;**&gt; Не    допускается    в    количестве,    превышающем   значения,│</w:t>
      </w:r>
    </w:p>
    <w:p w:rsidR="00CF1111" w:rsidRDefault="00CF1111">
      <w:pPr>
        <w:pStyle w:val="ConsPlusCell"/>
        <w:jc w:val="both"/>
      </w:pPr>
      <w:r>
        <w:t>│соответствующие    нижнему    пределу   обнаружения   указанных   вредных│</w:t>
      </w:r>
    </w:p>
    <w:p w:rsidR="00CF1111" w:rsidRDefault="00CF1111">
      <w:pPr>
        <w:pStyle w:val="ConsPlusCell"/>
        <w:jc w:val="both"/>
      </w:pPr>
      <w:r>
        <w:t>│веществ  по  методикам  выполнения  измерений,  допущенным  к  применению│</w:t>
      </w:r>
    </w:p>
    <w:p w:rsidR="00CF1111" w:rsidRDefault="00CF1111">
      <w:pPr>
        <w:pStyle w:val="ConsPlusCell"/>
        <w:jc w:val="both"/>
      </w:pPr>
      <w:r>
        <w:t>│для контроля санитарно-химических показателей.                           │</w:t>
      </w:r>
    </w:p>
    <w:p w:rsidR="00CF1111" w:rsidRDefault="00CF1111">
      <w:pPr>
        <w:pStyle w:val="ConsPlusCell"/>
        <w:jc w:val="both"/>
      </w:pPr>
      <w:bookmarkStart w:id="34" w:name="P880"/>
      <w:bookmarkEnd w:id="34"/>
      <w:r>
        <w:t>│    &lt;***&gt; Показатели являются взаимозаменяемыми.                         │</w:t>
      </w:r>
    </w:p>
    <w:p w:rsidR="00CF1111" w:rsidRDefault="00CF1111">
      <w:pPr>
        <w:pStyle w:val="ConsPlusCell"/>
        <w:jc w:val="both"/>
      </w:pPr>
      <w:r>
        <w:t>│                                                                         │</w:t>
      </w:r>
    </w:p>
    <w:p w:rsidR="00CF1111" w:rsidRDefault="00CF1111">
      <w:pPr>
        <w:pStyle w:val="ConsPlusCell"/>
        <w:jc w:val="both"/>
      </w:pPr>
      <w:r>
        <w:t>│    Примечание                                                           │</w:t>
      </w:r>
    </w:p>
    <w:p w:rsidR="00CF1111" w:rsidRDefault="00CF1111">
      <w:pPr>
        <w:pStyle w:val="ConsPlusCell"/>
        <w:jc w:val="both"/>
      </w:pPr>
      <w:r>
        <w:t>│    1. Обязательной    модельной    средой   при   проведении  санитарно-│</w:t>
      </w:r>
    </w:p>
    <w:p w:rsidR="00CF1111" w:rsidRDefault="00CF1111">
      <w:pPr>
        <w:pStyle w:val="ConsPlusCell"/>
        <w:jc w:val="both"/>
      </w:pPr>
      <w:r>
        <w:t>│химических исследований является дистиллированная вода.                  │</w:t>
      </w:r>
    </w:p>
    <w:p w:rsidR="00CF1111" w:rsidRDefault="00CF1111">
      <w:pPr>
        <w:pStyle w:val="ConsPlusCell"/>
        <w:pBdr>
          <w:top w:val="single" w:sz="6" w:space="0" w:color="auto"/>
        </w:pBdr>
        <w:spacing w:before="100" w:after="100"/>
        <w:jc w:val="both"/>
        <w:rPr>
          <w:sz w:val="2"/>
          <w:szCs w:val="2"/>
        </w:rPr>
      </w:pP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 xml:space="preserve">    КонсультантПлюс: примечание.</w:t>
      </w: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 xml:space="preserve">    С 30 марта 2018 года </w:t>
      </w:r>
      <w:hyperlink r:id="rId62" w:history="1">
        <w:r w:rsidRPr="00CF1111">
          <w:rPr>
            <w:rFonts w:ascii="Times New Roman" w:hAnsi="Times New Roman" w:cs="Times New Roman"/>
            <w:color w:val="0000FF"/>
            <w:sz w:val="24"/>
          </w:rPr>
          <w:t>Решением</w:t>
        </w:r>
      </w:hyperlink>
      <w:r w:rsidRPr="00CF1111">
        <w:rPr>
          <w:rFonts w:ascii="Times New Roman" w:hAnsi="Times New Roman" w:cs="Times New Roman"/>
          <w:sz w:val="24"/>
        </w:rPr>
        <w:t xml:space="preserve"> Совета Евразийской экономической комиссии</w:t>
      </w: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от 17.03.2017 N 12 в примечание 2 вносятся изменения.</w:t>
      </w:r>
    </w:p>
    <w:p w:rsidR="00CF1111" w:rsidRDefault="00CF1111">
      <w:pPr>
        <w:pStyle w:val="ConsPlusCell"/>
        <w:pBdr>
          <w:top w:val="single" w:sz="6" w:space="0" w:color="auto"/>
        </w:pBdr>
        <w:spacing w:before="100" w:after="100"/>
        <w:jc w:val="both"/>
        <w:rPr>
          <w:sz w:val="2"/>
          <w:szCs w:val="2"/>
        </w:rPr>
      </w:pPr>
    </w:p>
    <w:p w:rsidR="00CF1111" w:rsidRDefault="00CF1111">
      <w:pPr>
        <w:pStyle w:val="ConsPlusCell"/>
        <w:jc w:val="both"/>
      </w:pPr>
      <w:r>
        <w:t>│    2. Из   мягконабивных   и  деревянных  игрушек,  предназначенных  для│</w:t>
      </w:r>
    </w:p>
    <w:p w:rsidR="00CF1111" w:rsidRDefault="00CF1111">
      <w:pPr>
        <w:pStyle w:val="ConsPlusCell"/>
        <w:jc w:val="both"/>
      </w:pPr>
      <w:r>
        <w:t>│детей   старше  3  лет,   одежды  для  кукол,  крупногабаритных  игрушек,│</w:t>
      </w:r>
    </w:p>
    <w:p w:rsidR="00CF1111" w:rsidRDefault="00CF1111">
      <w:pPr>
        <w:pStyle w:val="ConsPlusCell"/>
        <w:jc w:val="both"/>
      </w:pPr>
      <w:r>
        <w:t>│предназначенных  для  перемещения  ребенка  и  вмещающих или  несущих  на│</w:t>
      </w:r>
    </w:p>
    <w:p w:rsidR="00CF1111" w:rsidRDefault="00CF1111">
      <w:pPr>
        <w:pStyle w:val="ConsPlusCell"/>
        <w:jc w:val="both"/>
      </w:pPr>
      <w:r>
        <w:t>│себе   ребенка,   миграция  вредных  химических  веществ  определяется  в│</w:t>
      </w:r>
    </w:p>
    <w:p w:rsidR="00CF1111" w:rsidRDefault="00CF1111">
      <w:pPr>
        <w:pStyle w:val="ConsPlusCell"/>
        <w:jc w:val="both"/>
      </w:pPr>
      <w:r>
        <w:t>│воздушную модельную среду.                                               │</w:t>
      </w:r>
    </w:p>
    <w:p w:rsidR="00CF1111" w:rsidRDefault="00CF1111">
      <w:pPr>
        <w:pStyle w:val="ConsPlusCell"/>
        <w:jc w:val="both"/>
      </w:pPr>
      <w:r>
        <w:t>└─────────────────────────────────────────────────────────────────────────┘</w:t>
      </w:r>
    </w:p>
    <w:p w:rsidR="00CF1111" w:rsidRDefault="00CF1111">
      <w:pPr>
        <w:pStyle w:val="ConsPlusNormal"/>
        <w:ind w:firstLine="540"/>
        <w:jc w:val="both"/>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lastRenderedPageBreak/>
        <w:t xml:space="preserve">    сурьма - 60 мг;          хром - 60 мг;</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свинец - 90 мг;          мышьяк - 25 мг;</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ртуть - 60 мг;           барий - 1000 мг;</w:t>
      </w:r>
    </w:p>
    <w:p w:rsidR="00CF1111" w:rsidRPr="00CF1111" w:rsidRDefault="00CF1111">
      <w:pPr>
        <w:pStyle w:val="ConsPlusCell"/>
        <w:jc w:val="both"/>
        <w:rPr>
          <w:rFonts w:ascii="Times New Roman" w:hAnsi="Times New Roman" w:cs="Times New Roman"/>
          <w:sz w:val="24"/>
          <w:szCs w:val="24"/>
        </w:rPr>
      </w:pPr>
      <w:r w:rsidRPr="00CF1111">
        <w:rPr>
          <w:rFonts w:ascii="Times New Roman" w:hAnsi="Times New Roman" w:cs="Times New Roman"/>
          <w:sz w:val="24"/>
          <w:szCs w:val="24"/>
        </w:rPr>
        <w:t xml:space="preserve">    кадмий - 75 мг;          селен - 500 мг.</w:t>
      </w:r>
    </w:p>
    <w:p w:rsidR="00CF1111" w:rsidRPr="00CF1111" w:rsidRDefault="00CF1111">
      <w:pPr>
        <w:pStyle w:val="ConsPlusNormal"/>
        <w:ind w:firstLine="540"/>
        <w:jc w:val="both"/>
        <w:rPr>
          <w:rFonts w:ascii="Times New Roman" w:hAnsi="Times New Roman" w:cs="Times New Roman"/>
          <w:sz w:val="24"/>
          <w:szCs w:val="24"/>
        </w:rPr>
      </w:pPr>
    </w:p>
    <w:p w:rsidR="00CF1111" w:rsidRPr="00CF1111" w:rsidRDefault="00CF1111">
      <w:pPr>
        <w:pStyle w:val="ConsPlusNormal"/>
        <w:ind w:firstLine="540"/>
        <w:jc w:val="both"/>
        <w:rPr>
          <w:rFonts w:ascii="Times New Roman" w:hAnsi="Times New Roman" w:cs="Times New Roman"/>
          <w:sz w:val="24"/>
          <w:szCs w:val="24"/>
        </w:rPr>
      </w:pPr>
      <w:r w:rsidRPr="00CF1111">
        <w:rPr>
          <w:rFonts w:ascii="Times New Roman" w:hAnsi="Times New Roman" w:cs="Times New Roman"/>
          <w:sz w:val="24"/>
          <w:szCs w:val="24"/>
        </w:rPr>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CF1111" w:rsidRPr="00CF1111" w:rsidRDefault="00CF1111">
      <w:pPr>
        <w:pStyle w:val="ConsPlusNormal"/>
        <w:ind w:firstLine="540"/>
        <w:jc w:val="both"/>
        <w:rPr>
          <w:rFonts w:ascii="Times New Roman" w:hAnsi="Times New Roman" w:cs="Times New Roman"/>
          <w:sz w:val="28"/>
        </w:rPr>
      </w:pP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 xml:space="preserve">    сурьма - 60 мг;          хром - 25 мг;</w:t>
      </w: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 xml:space="preserve">    мышьяк - 25 мг;          свинец - 90 мг;</w:t>
      </w: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 xml:space="preserve">    барий - 250 мг;          ртуть - 25 мг;</w:t>
      </w:r>
    </w:p>
    <w:p w:rsidR="00CF1111" w:rsidRPr="00CF1111" w:rsidRDefault="00CF1111">
      <w:pPr>
        <w:pStyle w:val="ConsPlusCell"/>
        <w:jc w:val="both"/>
        <w:rPr>
          <w:rFonts w:ascii="Times New Roman" w:hAnsi="Times New Roman" w:cs="Times New Roman"/>
          <w:sz w:val="24"/>
        </w:rPr>
      </w:pPr>
      <w:r w:rsidRPr="00CF1111">
        <w:rPr>
          <w:rFonts w:ascii="Times New Roman" w:hAnsi="Times New Roman" w:cs="Times New Roman"/>
          <w:sz w:val="24"/>
        </w:rPr>
        <w:t xml:space="preserve">    кадмий - 50 мг;          селен - 500 мг.</w:t>
      </w:r>
    </w:p>
    <w:p w:rsidR="00CF1111" w:rsidRDefault="00CF1111">
      <w:pPr>
        <w:pStyle w:val="ConsPlusNormal"/>
        <w:ind w:firstLine="540"/>
        <w:jc w:val="both"/>
      </w:pPr>
    </w:p>
    <w:p w:rsidR="00CF1111" w:rsidRPr="00CF1111" w:rsidRDefault="00CF1111">
      <w:pPr>
        <w:pStyle w:val="ConsPlusNormal"/>
        <w:ind w:firstLine="540"/>
        <w:jc w:val="both"/>
        <w:outlineLvl w:val="2"/>
        <w:rPr>
          <w:rFonts w:ascii="Times New Roman" w:hAnsi="Times New Roman" w:cs="Times New Roman"/>
          <w:sz w:val="24"/>
        </w:rPr>
      </w:pPr>
      <w:r w:rsidRPr="00CF1111">
        <w:rPr>
          <w:rFonts w:ascii="Times New Roman" w:hAnsi="Times New Roman" w:cs="Times New Roman"/>
          <w:sz w:val="24"/>
        </w:rPr>
        <w:t>5. Токсиколого-гигиенические показатели.</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ind w:firstLine="540"/>
        <w:jc w:val="both"/>
        <w:outlineLvl w:val="2"/>
        <w:rPr>
          <w:rFonts w:ascii="Times New Roman" w:hAnsi="Times New Roman" w:cs="Times New Roman"/>
          <w:sz w:val="24"/>
        </w:rPr>
      </w:pPr>
      <w:r w:rsidRPr="00CF1111">
        <w:rPr>
          <w:rFonts w:ascii="Times New Roman" w:hAnsi="Times New Roman" w:cs="Times New Roman"/>
          <w:sz w:val="24"/>
        </w:rPr>
        <w:t>6. Микробиологические показатели.</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6.1. Микробиологические показатели игрушек должны соответствовать указанным в таблице 2.</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jc w:val="right"/>
        <w:outlineLvl w:val="3"/>
        <w:rPr>
          <w:rFonts w:ascii="Times New Roman" w:hAnsi="Times New Roman" w:cs="Times New Roman"/>
          <w:sz w:val="24"/>
        </w:rPr>
      </w:pPr>
      <w:r w:rsidRPr="00CF1111">
        <w:rPr>
          <w:rFonts w:ascii="Times New Roman" w:hAnsi="Times New Roman" w:cs="Times New Roman"/>
          <w:sz w:val="24"/>
        </w:rPr>
        <w:t>Таблица 2</w:t>
      </w:r>
    </w:p>
    <w:p w:rsidR="00CF1111" w:rsidRPr="00CF1111" w:rsidRDefault="00CF1111">
      <w:pPr>
        <w:pStyle w:val="ConsPlusNormal"/>
        <w:jc w:val="right"/>
        <w:rPr>
          <w:rFonts w:ascii="Times New Roman" w:hAnsi="Times New Roman" w:cs="Times New Roman"/>
          <w:sz w:val="24"/>
        </w:rPr>
      </w:pP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Микробиологические показатели игрушек</w:t>
      </w:r>
    </w:p>
    <w:p w:rsidR="00CF1111" w:rsidRDefault="00CF1111">
      <w:pPr>
        <w:pStyle w:val="ConsPlusNormal"/>
        <w:ind w:firstLine="540"/>
        <w:jc w:val="both"/>
      </w:pPr>
    </w:p>
    <w:p w:rsidR="00CF1111" w:rsidRDefault="00CF1111">
      <w:pPr>
        <w:pStyle w:val="ConsPlusCell"/>
        <w:jc w:val="both"/>
      </w:pPr>
      <w:r>
        <w:t>┌─────────────┬───────────────┬─────────┬──────────┬──────────┬───────────┐</w:t>
      </w:r>
    </w:p>
    <w:p w:rsidR="00CF1111" w:rsidRDefault="00CF1111">
      <w:pPr>
        <w:pStyle w:val="ConsPlusCell"/>
        <w:jc w:val="both"/>
      </w:pPr>
      <w:r>
        <w:t>│Наименование │     Общее     │Дрожжи,  │Бактерии  │Патогенные│Псевдомонас│</w:t>
      </w:r>
    </w:p>
    <w:p w:rsidR="00CF1111" w:rsidRDefault="00CF1111">
      <w:pPr>
        <w:pStyle w:val="ConsPlusCell"/>
        <w:jc w:val="both"/>
      </w:pPr>
      <w:r>
        <w:t>│   игрушек   │  количество   │дрожже-  │семейства │стафило-  │аэрогиноза,│</w:t>
      </w:r>
    </w:p>
    <w:p w:rsidR="00CF1111" w:rsidRDefault="00CF1111">
      <w:pPr>
        <w:pStyle w:val="ConsPlusCell"/>
        <w:jc w:val="both"/>
      </w:pPr>
      <w:r>
        <w:t>│             │микроорганизмов│подобные,│энтеро-   │кокки, в  │   в 1 г   │</w:t>
      </w:r>
    </w:p>
    <w:p w:rsidR="00CF1111" w:rsidRDefault="00CF1111">
      <w:pPr>
        <w:pStyle w:val="ConsPlusCell"/>
        <w:jc w:val="both"/>
      </w:pPr>
      <w:r>
        <w:t>│             │  (мезофилов,  │плесневые│бактерии  │1 г       │  (1 см2,  │</w:t>
      </w:r>
    </w:p>
    <w:p w:rsidR="00CF1111" w:rsidRDefault="00CF1111">
      <w:pPr>
        <w:pStyle w:val="ConsPlusCell"/>
        <w:jc w:val="both"/>
      </w:pPr>
      <w:r>
        <w:t>│             │   аэробов и   │грибы, в │в 1 г (1  │(1 см2,   │  1 см3)   │</w:t>
      </w:r>
    </w:p>
    <w:p w:rsidR="00CF1111" w:rsidRDefault="00CF1111">
      <w:pPr>
        <w:pStyle w:val="ConsPlusCell"/>
        <w:jc w:val="both"/>
      </w:pPr>
      <w:r>
        <w:t>│             │факультативных │1 г (1   │см2, 1    │1 см3)    │  игрушек  │</w:t>
      </w:r>
    </w:p>
    <w:p w:rsidR="00CF1111" w:rsidRDefault="00CF1111">
      <w:pPr>
        <w:pStyle w:val="ConsPlusCell"/>
        <w:jc w:val="both"/>
      </w:pPr>
      <w:r>
        <w:t>│             │  анаэробов),  │см2,     │см3)      │игрушек   │           │</w:t>
      </w:r>
    </w:p>
    <w:p w:rsidR="00CF1111" w:rsidRDefault="00CF1111">
      <w:pPr>
        <w:pStyle w:val="ConsPlusCell"/>
        <w:jc w:val="both"/>
      </w:pPr>
      <w:r>
        <w:t>│             │    КОЕ &lt;*&gt;    │1 см3)   │игрушек   │          │           │</w:t>
      </w:r>
    </w:p>
    <w:p w:rsidR="00CF1111" w:rsidRDefault="00CF1111">
      <w:pPr>
        <w:pStyle w:val="ConsPlusCell"/>
        <w:jc w:val="both"/>
      </w:pPr>
      <w:r>
        <w:t>│             │               │игрушек  │          │          │           │</w:t>
      </w:r>
    </w:p>
    <w:p w:rsidR="00CF1111" w:rsidRDefault="00CF1111">
      <w:pPr>
        <w:pStyle w:val="ConsPlusCell"/>
        <w:jc w:val="both"/>
      </w:pPr>
      <w:r>
        <w:t>├─────────────┼───────────────┼─────────┼──────────┼──────────┼───────────┤</w:t>
      </w:r>
    </w:p>
    <w:p w:rsidR="00CF1111" w:rsidRDefault="00CF1111">
      <w:pPr>
        <w:pStyle w:val="ConsPlusCell"/>
        <w:jc w:val="both"/>
      </w:pPr>
      <w:r>
        <w:t>│Игрушки с    │             2 │отсутст- │отсутствие│отсутствие│отсутствие │</w:t>
      </w:r>
    </w:p>
    <w:p w:rsidR="00CF1111" w:rsidRDefault="00CF1111">
      <w:pPr>
        <w:pStyle w:val="ConsPlusCell"/>
        <w:jc w:val="both"/>
      </w:pPr>
      <w:r>
        <w:t>│наполнителями│  не более 10  │вие      │          │          │           │</w:t>
      </w:r>
    </w:p>
    <w:p w:rsidR="00CF1111" w:rsidRDefault="00CF1111">
      <w:pPr>
        <w:pStyle w:val="ConsPlusCell"/>
        <w:jc w:val="both"/>
      </w:pPr>
      <w:r>
        <w:t>│для детей до │               │         │          │          │           │</w:t>
      </w:r>
    </w:p>
    <w:p w:rsidR="00CF1111" w:rsidRDefault="00CF1111">
      <w:pPr>
        <w:pStyle w:val="ConsPlusCell"/>
        <w:jc w:val="both"/>
      </w:pPr>
      <w:r>
        <w:t>│1 года,      │               │         │          │          │           │</w:t>
      </w:r>
    </w:p>
    <w:p w:rsidR="00CF1111" w:rsidRDefault="00CF1111">
      <w:pPr>
        <w:pStyle w:val="ConsPlusCell"/>
        <w:jc w:val="both"/>
      </w:pPr>
      <w:r>
        <w:t>│формующиеся  │               │         │          │          │           │</w:t>
      </w:r>
    </w:p>
    <w:p w:rsidR="00CF1111" w:rsidRDefault="00CF1111">
      <w:pPr>
        <w:pStyle w:val="ConsPlusCell"/>
        <w:jc w:val="both"/>
      </w:pPr>
      <w:r>
        <w:t>│массы и      │               │         │          │          │           │</w:t>
      </w:r>
    </w:p>
    <w:p w:rsidR="00CF1111" w:rsidRDefault="00CF1111">
      <w:pPr>
        <w:pStyle w:val="ConsPlusCell"/>
        <w:jc w:val="both"/>
      </w:pPr>
      <w:r>
        <w:t>│краски,      │               │         │          │          │           │</w:t>
      </w:r>
    </w:p>
    <w:p w:rsidR="00CF1111" w:rsidRDefault="00CF1111">
      <w:pPr>
        <w:pStyle w:val="ConsPlusCell"/>
        <w:jc w:val="both"/>
      </w:pPr>
      <w:r>
        <w:t>│наносимые    │               │         │          │          │           │</w:t>
      </w:r>
    </w:p>
    <w:p w:rsidR="00CF1111" w:rsidRDefault="00CF1111">
      <w:pPr>
        <w:pStyle w:val="ConsPlusCell"/>
        <w:jc w:val="both"/>
      </w:pPr>
      <w:r>
        <w:t>│пальцами     │               │         │          │          │           │</w:t>
      </w:r>
    </w:p>
    <w:p w:rsidR="00CF1111" w:rsidRDefault="00CF1111">
      <w:pPr>
        <w:pStyle w:val="ConsPlusCell"/>
        <w:jc w:val="both"/>
      </w:pPr>
      <w:r>
        <w:t>└─────────────┴───────────────┴─────────┴──────────┴──────────┴───────────┘</w:t>
      </w:r>
    </w:p>
    <w:p w:rsidR="00CF1111" w:rsidRDefault="00CF1111">
      <w:pPr>
        <w:pStyle w:val="ConsPlusNormal"/>
        <w:ind w:firstLine="540"/>
        <w:jc w:val="both"/>
      </w:pPr>
    </w:p>
    <w:p w:rsidR="00CF1111" w:rsidRDefault="00CF1111">
      <w:pPr>
        <w:pStyle w:val="ConsPlusNormal"/>
        <w:ind w:firstLine="540"/>
        <w:jc w:val="both"/>
      </w:pPr>
    </w:p>
    <w:p w:rsidR="00CF1111" w:rsidRDefault="00CF1111">
      <w:pPr>
        <w:pStyle w:val="ConsPlusNormal"/>
        <w:ind w:firstLine="540"/>
        <w:jc w:val="both"/>
      </w:pPr>
    </w:p>
    <w:p w:rsidR="00CF1111" w:rsidRDefault="00CF1111">
      <w:pPr>
        <w:pStyle w:val="ConsPlusNormal"/>
        <w:ind w:firstLine="540"/>
        <w:jc w:val="both"/>
      </w:pPr>
    </w:p>
    <w:p w:rsidR="00CF1111" w:rsidRDefault="00CF1111">
      <w:pPr>
        <w:pStyle w:val="ConsPlusNormal"/>
        <w:ind w:firstLine="540"/>
        <w:jc w:val="both"/>
      </w:pPr>
    </w:p>
    <w:p w:rsidR="00CF1111" w:rsidRPr="00CF1111" w:rsidRDefault="00CF1111">
      <w:pPr>
        <w:pStyle w:val="ConsPlusNormal"/>
        <w:jc w:val="right"/>
        <w:outlineLvl w:val="1"/>
        <w:rPr>
          <w:rFonts w:ascii="Times New Roman" w:hAnsi="Times New Roman" w:cs="Times New Roman"/>
          <w:sz w:val="24"/>
        </w:rPr>
      </w:pPr>
      <w:r w:rsidRPr="00CF1111">
        <w:rPr>
          <w:rFonts w:ascii="Times New Roman" w:hAnsi="Times New Roman" w:cs="Times New Roman"/>
          <w:sz w:val="24"/>
        </w:rPr>
        <w:t>Приложение 3</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к техническому регламенту</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Таможенного союза</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"О безопасности игрушек"</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(ТР ТС 008/2011)</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jc w:val="center"/>
        <w:rPr>
          <w:rFonts w:ascii="Times New Roman" w:hAnsi="Times New Roman" w:cs="Times New Roman"/>
          <w:sz w:val="24"/>
        </w:rPr>
      </w:pPr>
      <w:bookmarkStart w:id="35" w:name="P954"/>
      <w:bookmarkEnd w:id="35"/>
      <w:r w:rsidRPr="00CF1111">
        <w:rPr>
          <w:rFonts w:ascii="Times New Roman" w:hAnsi="Times New Roman" w:cs="Times New Roman"/>
          <w:sz w:val="24"/>
        </w:rPr>
        <w:t>ТРЕБОВАНИЯ</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К ИНФОРМАЦИИ ОБ ОПАСНОСТЯХ И МЕРАМ, ПРЕДПРИНИМАЕМЫМ ПРИ</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ИСПОЛЬЗОВАНИИ ИГРУШЕК, ПРЕДСТАВЛЯЮЩИХ НАИБОЛЬШУЮ ОПАСНОСТЬ,</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В СООТВЕТСТВИИ С ТЕХНИЧЕСКИМ РЕГЛАМЕНТОМ ТАМОЖЕННОГО СОЮЗА</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"О БЕЗОПАСНОСТИ ИГРУШЕК" (ТР ТС 008/2011)</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Игрушка, представляющая наибольшую опасность для детей и (или) для лиц, присматривающих за ними, относительно опасностей, должна сопровождаться информацией об опасностях и мерах, предпринимаемых при использовании игрушки:</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pict>
          <v:shape id="_x0000_i1025" style="width:119.25pt;height:118.1pt" coordsize="" o:spt="100" adj="0,,0" path="" filled="f" stroked="f">
            <v:stroke joinstyle="miter"/>
            <v:imagedata r:id="rId63" o:title="base_1_139138_1"/>
            <v:formulas/>
            <v:path o:connecttype="segments"/>
          </v:shape>
        </w:pic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Рисунок 1</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Элементы условного графического обозначения должны быть выполнены:</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 окружность и пересекающая линия - красного или черного цвета;</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 фон круга - белого цвета;</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 возрастная группа, для которой игрушка не предназначена, и контуры лица - черного цвета.</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Минимальный диаметр условного графического обозначения должно быть не менее 10 мм.</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неправильной сборке и техническом обслуживании.</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В эксплуатационных документах должны быть приведены указания о хранении игрушек в недоступном для детей месте.</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 xml:space="preserve">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w:t>
      </w:r>
      <w:r w:rsidRPr="00CF1111">
        <w:rPr>
          <w:rFonts w:ascii="Times New Roman" w:hAnsi="Times New Roman" w:cs="Times New Roman"/>
          <w:sz w:val="24"/>
        </w:rPr>
        <w:lastRenderedPageBreak/>
        <w:t>документах должна быть приведена информация по оказанию первой медицинской помощи, а также должно быть приведено указание о возрастной адресованности.</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5. На упаковку пищевого продукта, содержащего игрушку, должна быть нанесена предупреждающая надпись "Содержит игрушку".</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травмирования,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7. Игрушки для игр на воде должны сопровождаться надписью "Внимание! Использовать на мелководье только под присмотром взрослых!".</w:t>
      </w:r>
    </w:p>
    <w:p w:rsidR="00CF1111" w:rsidRPr="00CF1111" w:rsidRDefault="00CF1111">
      <w:pPr>
        <w:pStyle w:val="ConsPlusNormal"/>
        <w:pBdr>
          <w:top w:val="single" w:sz="6" w:space="0" w:color="auto"/>
        </w:pBdr>
        <w:spacing w:before="100" w:after="100"/>
        <w:jc w:val="both"/>
        <w:rPr>
          <w:rFonts w:ascii="Times New Roman" w:hAnsi="Times New Roman" w:cs="Times New Roman"/>
          <w:sz w:val="4"/>
          <w:szCs w:val="2"/>
        </w:rPr>
      </w:pP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КонсультантПлюс: примечание.</w:t>
      </w:r>
    </w:p>
    <w:p w:rsidR="00CF1111" w:rsidRPr="00CF1111" w:rsidRDefault="00CF1111">
      <w:pPr>
        <w:pStyle w:val="ConsPlusNormal"/>
        <w:ind w:firstLine="540"/>
        <w:jc w:val="both"/>
        <w:rPr>
          <w:rFonts w:ascii="Times New Roman" w:hAnsi="Times New Roman" w:cs="Times New Roman"/>
          <w:sz w:val="24"/>
        </w:rPr>
      </w:pPr>
      <w:r w:rsidRPr="00CF1111">
        <w:rPr>
          <w:rFonts w:ascii="Times New Roman" w:hAnsi="Times New Roman" w:cs="Times New Roman"/>
          <w:sz w:val="24"/>
        </w:rPr>
        <w:t xml:space="preserve">С 30 марта 2018 года </w:t>
      </w:r>
      <w:hyperlink r:id="rId64" w:history="1">
        <w:r w:rsidRPr="00CF1111">
          <w:rPr>
            <w:rFonts w:ascii="Times New Roman" w:hAnsi="Times New Roman" w:cs="Times New Roman"/>
            <w:color w:val="0000FF"/>
            <w:sz w:val="24"/>
          </w:rPr>
          <w:t>Решением</w:t>
        </w:r>
      </w:hyperlink>
      <w:r w:rsidRPr="00CF1111">
        <w:rPr>
          <w:rFonts w:ascii="Times New Roman" w:hAnsi="Times New Roman" w:cs="Times New Roman"/>
          <w:sz w:val="24"/>
        </w:rPr>
        <w:t xml:space="preserve"> Совета Евразийской экономической комиссии от 17.03.2017 N 12 Приложение 3 будет дополнено пунктом 8.</w:t>
      </w:r>
    </w:p>
    <w:p w:rsidR="00CF1111" w:rsidRPr="00CF1111" w:rsidRDefault="00CF1111">
      <w:pPr>
        <w:pStyle w:val="ConsPlusNormal"/>
        <w:pBdr>
          <w:top w:val="single" w:sz="6" w:space="0" w:color="auto"/>
        </w:pBdr>
        <w:spacing w:before="100" w:after="100"/>
        <w:jc w:val="both"/>
        <w:rPr>
          <w:rFonts w:ascii="Times New Roman" w:hAnsi="Times New Roman" w:cs="Times New Roman"/>
          <w:sz w:val="4"/>
          <w:szCs w:val="2"/>
        </w:rPr>
      </w:pPr>
    </w:p>
    <w:p w:rsidR="00CF1111" w:rsidRPr="00CF1111" w:rsidRDefault="00CF1111">
      <w:pPr>
        <w:pStyle w:val="ConsPlusNormal"/>
        <w:ind w:firstLine="540"/>
        <w:jc w:val="both"/>
        <w:rPr>
          <w:rFonts w:ascii="Times New Roman" w:hAnsi="Times New Roman" w:cs="Times New Roman"/>
          <w:sz w:val="24"/>
        </w:rPr>
      </w:pPr>
    </w:p>
    <w:p w:rsidR="00CF1111" w:rsidRDefault="00CF1111">
      <w:pPr>
        <w:pStyle w:val="ConsPlusNormal"/>
        <w:ind w:firstLine="540"/>
        <w:jc w:val="both"/>
      </w:pPr>
    </w:p>
    <w:p w:rsidR="00CF1111" w:rsidRDefault="00CF1111">
      <w:pPr>
        <w:pStyle w:val="ConsPlusNormal"/>
        <w:ind w:firstLine="540"/>
        <w:jc w:val="both"/>
      </w:pP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jc w:val="right"/>
        <w:outlineLvl w:val="0"/>
        <w:rPr>
          <w:rFonts w:ascii="Times New Roman" w:hAnsi="Times New Roman" w:cs="Times New Roman"/>
          <w:sz w:val="24"/>
        </w:rPr>
      </w:pPr>
      <w:r w:rsidRPr="00CF1111">
        <w:rPr>
          <w:rFonts w:ascii="Times New Roman" w:hAnsi="Times New Roman" w:cs="Times New Roman"/>
          <w:sz w:val="24"/>
        </w:rPr>
        <w:t>Утвержден</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Решением Комиссии Таможенного союза</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от 23 сентября 2011 г. N 798</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Title"/>
        <w:jc w:val="center"/>
        <w:rPr>
          <w:rFonts w:ascii="Times New Roman" w:hAnsi="Times New Roman" w:cs="Times New Roman"/>
          <w:sz w:val="24"/>
        </w:rPr>
      </w:pPr>
      <w:bookmarkStart w:id="36" w:name="P995"/>
      <w:bookmarkEnd w:id="36"/>
      <w:r w:rsidRPr="00CF1111">
        <w:rPr>
          <w:rFonts w:ascii="Times New Roman" w:hAnsi="Times New Roman" w:cs="Times New Roman"/>
          <w:sz w:val="24"/>
        </w:rPr>
        <w:t>ПЕРЕЧЕНЬ</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СТАНДАРТОВ, В РЕЗУЛЬТАТЕ ПРИМЕНЕНИЯ КОТОРЫХ НА ДОБРОВОЛЬНОЙ</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ОСНОВЕ ОБЕСПЕЧИВАЕТСЯ СОБЛЮДЕНИЕ ТРЕБОВАНИЙ ТЕХНИЧЕСКОГО</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РЕГЛАМЕНТА ТАМОЖЕННОГО СОЮЗА "О БЕЗОПАСНОСТИ ИГРУШЕК"</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(ТР ТС 008/2011)</w:t>
      </w:r>
    </w:p>
    <w:p w:rsidR="00CF1111" w:rsidRPr="00CF1111" w:rsidRDefault="00CF1111">
      <w:pPr>
        <w:pStyle w:val="ConsPlusNormal"/>
        <w:jc w:val="center"/>
        <w:rPr>
          <w:rFonts w:ascii="Times New Roman" w:hAnsi="Times New Roman" w:cs="Times New Roman"/>
          <w:sz w:val="24"/>
        </w:rPr>
      </w:pP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Список изменяющих документов</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 xml:space="preserve">(в ред. </w:t>
      </w:r>
      <w:hyperlink r:id="rId65" w:history="1">
        <w:r w:rsidRPr="00CF1111">
          <w:rPr>
            <w:rFonts w:ascii="Times New Roman" w:hAnsi="Times New Roman" w:cs="Times New Roman"/>
            <w:color w:val="0000FF"/>
            <w:sz w:val="24"/>
          </w:rPr>
          <w:t>решения</w:t>
        </w:r>
      </w:hyperlink>
      <w:r w:rsidRPr="00CF1111">
        <w:rPr>
          <w:rFonts w:ascii="Times New Roman" w:hAnsi="Times New Roman" w:cs="Times New Roman"/>
          <w:sz w:val="24"/>
        </w:rPr>
        <w:t xml:space="preserve"> Коллегии Евразийской экономической комиссии</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от 12.12.2012 N 276)</w:t>
      </w:r>
    </w:p>
    <w:p w:rsidR="00CF1111" w:rsidRDefault="00CF1111">
      <w:pPr>
        <w:pStyle w:val="ConsPlusNormal"/>
        <w:jc w:val="both"/>
      </w:pPr>
    </w:p>
    <w:p w:rsidR="00CF1111" w:rsidRDefault="00CF1111">
      <w:pPr>
        <w:pStyle w:val="ConsPlusCell"/>
        <w:jc w:val="both"/>
      </w:pPr>
      <w:r>
        <w:t>┌───┬──────────────┬──────────────────┬───────────────────────────┬───────┐</w:t>
      </w:r>
    </w:p>
    <w:p w:rsidR="00CF1111" w:rsidRDefault="00CF1111">
      <w:pPr>
        <w:pStyle w:val="ConsPlusCell"/>
        <w:jc w:val="both"/>
      </w:pPr>
      <w:r>
        <w:t>│ N │   Элементы   │   Обозначение    │  Наименование стандарта   │Приме- │</w:t>
      </w:r>
    </w:p>
    <w:p w:rsidR="00CF1111" w:rsidRDefault="00CF1111">
      <w:pPr>
        <w:pStyle w:val="ConsPlusCell"/>
        <w:jc w:val="both"/>
      </w:pPr>
      <w:r>
        <w:t>│п/п│ технического │    стандарта.    │                           │ чание │</w:t>
      </w:r>
    </w:p>
    <w:p w:rsidR="00CF1111" w:rsidRDefault="00CF1111">
      <w:pPr>
        <w:pStyle w:val="ConsPlusCell"/>
        <w:jc w:val="both"/>
      </w:pPr>
      <w:r>
        <w:t>│   │  регламента  │  Информация об   │                           │       │</w:t>
      </w:r>
    </w:p>
    <w:p w:rsidR="00CF1111" w:rsidRDefault="00CF1111">
      <w:pPr>
        <w:pStyle w:val="ConsPlusCell"/>
        <w:jc w:val="both"/>
      </w:pPr>
      <w:r>
        <w:t>│   │ Таможенного  │    изменении     │                           │       │</w:t>
      </w:r>
    </w:p>
    <w:p w:rsidR="00CF1111" w:rsidRDefault="00CF1111">
      <w:pPr>
        <w:pStyle w:val="ConsPlusCell"/>
        <w:jc w:val="both"/>
      </w:pPr>
      <w:r>
        <w:t>│   │    союза     │                  │                           │       │</w:t>
      </w:r>
    </w:p>
    <w:p w:rsidR="00CF1111" w:rsidRDefault="00CF1111">
      <w:pPr>
        <w:pStyle w:val="ConsPlusCell"/>
        <w:jc w:val="both"/>
      </w:pPr>
      <w:r>
        <w:t>├───┼──────────────┼──────────────────┼───────────────────────────┼───────┤</w:t>
      </w:r>
    </w:p>
    <w:p w:rsidR="00CF1111" w:rsidRDefault="00CF1111">
      <w:pPr>
        <w:pStyle w:val="ConsPlusCell"/>
        <w:jc w:val="both"/>
      </w:pPr>
      <w:r>
        <w:t>│ 1 │      2       │         3        │            4              │   5   │</w:t>
      </w:r>
    </w:p>
    <w:p w:rsidR="00CF1111" w:rsidRDefault="00CF1111">
      <w:pPr>
        <w:pStyle w:val="ConsPlusCell"/>
        <w:jc w:val="both"/>
      </w:pPr>
      <w:r>
        <w:t>├───┼──────────────┼──────────────────┼───────────────────────────┼───────┤</w:t>
      </w:r>
    </w:p>
    <w:p w:rsidR="00CF1111" w:rsidRDefault="00CF1111">
      <w:pPr>
        <w:pStyle w:val="ConsPlusCell"/>
        <w:jc w:val="both"/>
      </w:pPr>
      <w:r>
        <w:t xml:space="preserve">│ 1 │Статья 4,     │  </w:t>
      </w:r>
      <w:hyperlink r:id="rId66" w:history="1">
        <w:r>
          <w:rPr>
            <w:color w:val="0000FF"/>
          </w:rPr>
          <w:t>ГОСТ 25779-90</w:t>
        </w:r>
      </w:hyperlink>
      <w:r>
        <w:t>,  │Игрушки. Общие требования  │       │</w:t>
      </w:r>
    </w:p>
    <w:p w:rsidR="00CF1111" w:rsidRDefault="00CF1111">
      <w:pPr>
        <w:pStyle w:val="ConsPlusCell"/>
        <w:jc w:val="both"/>
      </w:pPr>
      <w:r>
        <w:t>│   │</w:t>
      </w:r>
      <w:hyperlink w:anchor="P120" w:history="1">
        <w:r>
          <w:rPr>
            <w:color w:val="0000FF"/>
          </w:rPr>
          <w:t>пункты 2</w:t>
        </w:r>
      </w:hyperlink>
      <w:r>
        <w:t>,     │ изменение N 1 от │безопасности и методы      │       │</w:t>
      </w:r>
    </w:p>
    <w:p w:rsidR="00CF1111" w:rsidRDefault="00CF1111">
      <w:pPr>
        <w:pStyle w:val="ConsPlusCell"/>
        <w:jc w:val="both"/>
      </w:pPr>
      <w:r>
        <w:t>│   │</w:t>
      </w:r>
      <w:hyperlink w:anchor="P131" w:history="1">
        <w:r>
          <w:rPr>
            <w:color w:val="0000FF"/>
          </w:rPr>
          <w:t>3.1</w:t>
        </w:r>
      </w:hyperlink>
      <w:r>
        <w:t>, 3.2      │   01.06.1992,    │контроля                   │       │</w:t>
      </w:r>
    </w:p>
    <w:p w:rsidR="00CF1111" w:rsidRDefault="00CF1111">
      <w:pPr>
        <w:pStyle w:val="ConsPlusCell"/>
        <w:jc w:val="both"/>
      </w:pPr>
      <w:r>
        <w:t>│   │(</w:t>
      </w:r>
      <w:hyperlink w:anchor="P133" w:history="1">
        <w:r>
          <w:rPr>
            <w:color w:val="0000FF"/>
          </w:rPr>
          <w:t>абзацы 1</w:t>
        </w:r>
      </w:hyperlink>
      <w:r>
        <w:t xml:space="preserve"> -   │ изменение N 2 от │                           │       │</w:t>
      </w:r>
    </w:p>
    <w:p w:rsidR="00CF1111" w:rsidRDefault="00CF1111">
      <w:pPr>
        <w:pStyle w:val="ConsPlusCell"/>
        <w:jc w:val="both"/>
      </w:pPr>
      <w:r>
        <w:lastRenderedPageBreak/>
        <w:t>│   │</w:t>
      </w:r>
      <w:hyperlink w:anchor="P139" w:history="1">
        <w:r>
          <w:rPr>
            <w:color w:val="0000FF"/>
          </w:rPr>
          <w:t>7</w:t>
        </w:r>
      </w:hyperlink>
      <w:r>
        <w:t xml:space="preserve">, </w:t>
      </w:r>
      <w:hyperlink w:anchor="P141" w:history="1">
        <w:r>
          <w:rPr>
            <w:color w:val="0000FF"/>
          </w:rPr>
          <w:t>9</w:t>
        </w:r>
      </w:hyperlink>
      <w:r>
        <w:t xml:space="preserve"> - </w:t>
      </w:r>
      <w:hyperlink w:anchor="P154" w:history="1">
        <w:r>
          <w:rPr>
            <w:color w:val="0000FF"/>
          </w:rPr>
          <w:t>18</w:t>
        </w:r>
      </w:hyperlink>
      <w:r>
        <w:t>,    │    01.06.2002    │                           │       │</w:t>
      </w:r>
    </w:p>
    <w:p w:rsidR="00CF1111" w:rsidRDefault="00CF1111">
      <w:pPr>
        <w:pStyle w:val="ConsPlusCell"/>
        <w:jc w:val="both"/>
      </w:pPr>
      <w:r>
        <w:t>│   │</w:t>
      </w:r>
      <w:hyperlink w:anchor="P156" w:history="1">
        <w:r>
          <w:rPr>
            <w:color w:val="0000FF"/>
          </w:rPr>
          <w:t>20</w:t>
        </w:r>
      </w:hyperlink>
      <w:r>
        <w:t xml:space="preserve">, </w:t>
      </w:r>
      <w:hyperlink w:anchor="P158" w:history="1">
        <w:r>
          <w:rPr>
            <w:color w:val="0000FF"/>
          </w:rPr>
          <w:t>22</w:t>
        </w:r>
      </w:hyperlink>
      <w:r>
        <w:t xml:space="preserve"> - </w:t>
      </w:r>
      <w:hyperlink w:anchor="P160" w:history="1">
        <w:r>
          <w:rPr>
            <w:color w:val="0000FF"/>
          </w:rPr>
          <w:t>24</w:t>
        </w:r>
      </w:hyperlink>
      <w:r>
        <w:t>), ├──────────────────┼───────────────────────────┼───────┤</w:t>
      </w:r>
    </w:p>
    <w:p w:rsidR="00CF1111" w:rsidRDefault="00CF1111">
      <w:pPr>
        <w:pStyle w:val="ConsPlusCell"/>
        <w:jc w:val="both"/>
      </w:pPr>
      <w:r>
        <w:t>│   │</w:t>
      </w:r>
      <w:hyperlink w:anchor="P193" w:history="1">
        <w:r>
          <w:rPr>
            <w:color w:val="0000FF"/>
          </w:rPr>
          <w:t>4</w:t>
        </w:r>
      </w:hyperlink>
      <w:r>
        <w:t xml:space="preserve"> и </w:t>
      </w:r>
      <w:hyperlink w:anchor="P201" w:history="1">
        <w:r>
          <w:rPr>
            <w:color w:val="0000FF"/>
          </w:rPr>
          <w:t>5</w:t>
        </w:r>
      </w:hyperlink>
      <w:r>
        <w:t xml:space="preserve">         │ СТБ ЕН 71-8-2006 │Игрушки. Требования        │       │</w:t>
      </w:r>
    </w:p>
    <w:p w:rsidR="00CF1111" w:rsidRDefault="00CF1111">
      <w:pPr>
        <w:pStyle w:val="ConsPlusCell"/>
        <w:jc w:val="both"/>
      </w:pPr>
      <w:r>
        <w:t>│   │              │                  │безопасности. Часть 8.     │       │</w:t>
      </w:r>
    </w:p>
    <w:p w:rsidR="00CF1111" w:rsidRDefault="00CF1111">
      <w:pPr>
        <w:pStyle w:val="ConsPlusCell"/>
        <w:jc w:val="both"/>
      </w:pPr>
      <w:r>
        <w:t>│   │              │                  │Качели, горки и аналогичные│       │</w:t>
      </w:r>
    </w:p>
    <w:p w:rsidR="00CF1111" w:rsidRDefault="00CF1111">
      <w:pPr>
        <w:pStyle w:val="ConsPlusCell"/>
        <w:jc w:val="both"/>
      </w:pPr>
      <w:r>
        <w:t>│   │              │                  │игрушки для активного      │       │</w:t>
      </w:r>
    </w:p>
    <w:p w:rsidR="00CF1111" w:rsidRDefault="00CF1111">
      <w:pPr>
        <w:pStyle w:val="ConsPlusCell"/>
        <w:jc w:val="both"/>
      </w:pPr>
      <w:r>
        <w:t>│   │              │                  │отдыха в помещении и на    │       │</w:t>
      </w:r>
    </w:p>
    <w:p w:rsidR="00CF1111" w:rsidRDefault="00CF1111">
      <w:pPr>
        <w:pStyle w:val="ConsPlusCell"/>
        <w:jc w:val="both"/>
      </w:pPr>
      <w:r>
        <w:t>│   │              │                  │открытом воздухе           │       │</w:t>
      </w:r>
    </w:p>
    <w:p w:rsidR="00CF1111" w:rsidRDefault="00CF1111">
      <w:pPr>
        <w:pStyle w:val="ConsPlusCell"/>
        <w:jc w:val="both"/>
      </w:pPr>
      <w:r>
        <w:t>│   │              ├──────────────────┼───────────────────────────┼───────┤</w:t>
      </w:r>
    </w:p>
    <w:p w:rsidR="00CF1111" w:rsidRDefault="00CF1111">
      <w:pPr>
        <w:pStyle w:val="ConsPlusCell"/>
        <w:jc w:val="both"/>
      </w:pPr>
      <w:r>
        <w:t>│   │              │</w:t>
      </w:r>
      <w:hyperlink r:id="rId67" w:history="1">
        <w:r>
          <w:rPr>
            <w:color w:val="0000FF"/>
          </w:rPr>
          <w:t>ГОСТ Р 53906-2010</w:t>
        </w:r>
      </w:hyperlink>
      <w:r>
        <w:t xml:space="preserve"> │Игрушки. Общие требования  │       │</w:t>
      </w:r>
    </w:p>
    <w:p w:rsidR="00CF1111" w:rsidRDefault="00CF1111">
      <w:pPr>
        <w:pStyle w:val="ConsPlusCell"/>
        <w:jc w:val="both"/>
      </w:pPr>
      <w:r>
        <w:t>│   │              │                  │безопасности и методы      │       │</w:t>
      </w:r>
    </w:p>
    <w:p w:rsidR="00CF1111" w:rsidRDefault="00CF1111">
      <w:pPr>
        <w:pStyle w:val="ConsPlusCell"/>
        <w:jc w:val="both"/>
      </w:pPr>
      <w:r>
        <w:t>│   │              │                  │испытаний. Механические и  │       │</w:t>
      </w:r>
    </w:p>
    <w:p w:rsidR="00CF1111" w:rsidRDefault="00CF1111">
      <w:pPr>
        <w:pStyle w:val="ConsPlusCell"/>
        <w:jc w:val="both"/>
      </w:pPr>
      <w:r>
        <w:t>│   │              │                  │физические свойства        │       │</w:t>
      </w:r>
    </w:p>
    <w:p w:rsidR="00CF1111" w:rsidRDefault="00CF1111">
      <w:pPr>
        <w:pStyle w:val="ConsPlusCell"/>
        <w:jc w:val="both"/>
      </w:pPr>
      <w:r>
        <w:t>│   │              ├──────────────────┼───────────────────────────┼───────┤</w:t>
      </w:r>
    </w:p>
    <w:p w:rsidR="00CF1111" w:rsidRDefault="00CF1111">
      <w:pPr>
        <w:pStyle w:val="ConsPlusCell"/>
        <w:jc w:val="both"/>
      </w:pPr>
      <w:r>
        <w:t>│   │              │   СТ РК ГОСТ Р   │Игрушки. Общие требования  │       │</w:t>
      </w:r>
    </w:p>
    <w:p w:rsidR="00CF1111" w:rsidRDefault="00CF1111">
      <w:pPr>
        <w:pStyle w:val="ConsPlusCell"/>
        <w:jc w:val="both"/>
      </w:pPr>
      <w:r>
        <w:t>│   │              │    51555-2008    │безопасности и методы      │       │</w:t>
      </w:r>
    </w:p>
    <w:p w:rsidR="00CF1111" w:rsidRDefault="00CF1111">
      <w:pPr>
        <w:pStyle w:val="ConsPlusCell"/>
        <w:jc w:val="both"/>
      </w:pPr>
      <w:r>
        <w:t>│   │              │                  │испытаний. Механические и  │       │</w:t>
      </w:r>
    </w:p>
    <w:p w:rsidR="00CF1111" w:rsidRDefault="00CF1111">
      <w:pPr>
        <w:pStyle w:val="ConsPlusCell"/>
        <w:jc w:val="both"/>
      </w:pPr>
      <w:r>
        <w:t>│   │              │                  │физические свойства        │       │</w:t>
      </w:r>
    </w:p>
    <w:p w:rsidR="00CF1111" w:rsidRDefault="00CF1111">
      <w:pPr>
        <w:pStyle w:val="ConsPlusCell"/>
        <w:jc w:val="both"/>
      </w:pPr>
      <w:r>
        <w:t>├───┼──────────────┼──────────────────┼───────────────────────────┼───────┤</w:t>
      </w:r>
    </w:p>
    <w:p w:rsidR="00CF1111" w:rsidRDefault="00CF1111">
      <w:pPr>
        <w:pStyle w:val="ConsPlusCell"/>
        <w:jc w:val="both"/>
      </w:pPr>
      <w:r>
        <w:t>│ 2 │Статья 4,     │     ГОСТ ИСО     │Игрушки. Общие требования  │       │</w:t>
      </w:r>
    </w:p>
    <w:p w:rsidR="00CF1111" w:rsidRDefault="00CF1111">
      <w:pPr>
        <w:pStyle w:val="ConsPlusCell"/>
        <w:jc w:val="both"/>
      </w:pPr>
      <w:r>
        <w:t>│   │</w:t>
      </w:r>
      <w:hyperlink w:anchor="P163" w:history="1">
        <w:r>
          <w:rPr>
            <w:color w:val="0000FF"/>
          </w:rPr>
          <w:t>пункт 3.3</w:t>
        </w:r>
      </w:hyperlink>
      <w:r>
        <w:t xml:space="preserve">     │    8124-2-2001   │безопасности и методы      │       │</w:t>
      </w:r>
    </w:p>
    <w:p w:rsidR="00CF1111" w:rsidRDefault="00CF1111">
      <w:pPr>
        <w:pStyle w:val="ConsPlusCell"/>
        <w:jc w:val="both"/>
      </w:pPr>
      <w:r>
        <w:t>│   │              │                  │испытаний. Воспламеняемость│       │</w:t>
      </w:r>
    </w:p>
    <w:p w:rsidR="00CF1111" w:rsidRDefault="00CF1111">
      <w:pPr>
        <w:pStyle w:val="ConsPlusCell"/>
        <w:jc w:val="both"/>
      </w:pPr>
      <w:r>
        <w:t>│   │              ├──────────────────┼───────────────────────────┼───────┤</w:t>
      </w:r>
    </w:p>
    <w:p w:rsidR="00CF1111" w:rsidRDefault="00CF1111">
      <w:pPr>
        <w:pStyle w:val="ConsPlusCell"/>
        <w:jc w:val="both"/>
      </w:pPr>
      <w:r>
        <w:t xml:space="preserve">│   │              │  </w:t>
      </w:r>
      <w:hyperlink r:id="rId68" w:history="1">
        <w:r>
          <w:rPr>
            <w:color w:val="0000FF"/>
          </w:rPr>
          <w:t>ГОСТ 25779-90</w:t>
        </w:r>
      </w:hyperlink>
      <w:r>
        <w:t>,  │Игрушки. Общие требования  │       │</w:t>
      </w:r>
    </w:p>
    <w:p w:rsidR="00CF1111" w:rsidRDefault="00CF1111">
      <w:pPr>
        <w:pStyle w:val="ConsPlusCell"/>
        <w:jc w:val="both"/>
      </w:pPr>
      <w:r>
        <w:t>│   │              │ изменение N 1 от │безопасности и методы      │       │</w:t>
      </w:r>
    </w:p>
    <w:p w:rsidR="00CF1111" w:rsidRDefault="00CF1111">
      <w:pPr>
        <w:pStyle w:val="ConsPlusCell"/>
        <w:jc w:val="both"/>
      </w:pPr>
      <w:r>
        <w:t>│   │              │   01.06.1992,    │контроля                   │       │</w:t>
      </w:r>
    </w:p>
    <w:p w:rsidR="00CF1111" w:rsidRDefault="00CF1111">
      <w:pPr>
        <w:pStyle w:val="ConsPlusCell"/>
        <w:jc w:val="both"/>
      </w:pPr>
      <w:r>
        <w:t>│   │              │ изменение N 2 от │                           │       │</w:t>
      </w:r>
    </w:p>
    <w:p w:rsidR="00CF1111" w:rsidRDefault="00CF1111">
      <w:pPr>
        <w:pStyle w:val="ConsPlusCell"/>
        <w:jc w:val="both"/>
      </w:pPr>
      <w:r>
        <w:t>│   │              │    01.06.2002    │                           │       │</w:t>
      </w:r>
    </w:p>
    <w:p w:rsidR="00CF1111" w:rsidRDefault="00CF1111">
      <w:pPr>
        <w:pStyle w:val="ConsPlusCell"/>
        <w:jc w:val="both"/>
      </w:pPr>
      <w:r>
        <w:t>│   │              ├──────────────────┼───────────────────────────┼───────┤</w:t>
      </w:r>
    </w:p>
    <w:p w:rsidR="00CF1111" w:rsidRDefault="00CF1111">
      <w:pPr>
        <w:pStyle w:val="ConsPlusCell"/>
        <w:jc w:val="both"/>
      </w:pPr>
      <w:r>
        <w:t xml:space="preserve">│   │              │    </w:t>
      </w:r>
      <w:hyperlink r:id="rId69" w:history="1">
        <w:r>
          <w:rPr>
            <w:color w:val="0000FF"/>
          </w:rPr>
          <w:t>ГОСТ Р ИСО</w:t>
        </w:r>
      </w:hyperlink>
      <w:r>
        <w:t xml:space="preserve">    │Игрушки. Общие требования  │       │</w:t>
      </w:r>
    </w:p>
    <w:p w:rsidR="00CF1111" w:rsidRDefault="00CF1111">
      <w:pPr>
        <w:pStyle w:val="ConsPlusCell"/>
        <w:jc w:val="both"/>
      </w:pPr>
      <w:r>
        <w:t>│   │              │   8124-2-2008    │безопасности. Часть 2.     │       │</w:t>
      </w:r>
    </w:p>
    <w:p w:rsidR="00CF1111" w:rsidRDefault="00CF1111">
      <w:pPr>
        <w:pStyle w:val="ConsPlusCell"/>
        <w:jc w:val="both"/>
      </w:pPr>
      <w:r>
        <w:t>│   │              │                  │Воспламеняемость           │       │</w:t>
      </w:r>
    </w:p>
    <w:p w:rsidR="00CF1111" w:rsidRDefault="00CF1111">
      <w:pPr>
        <w:pStyle w:val="ConsPlusCell"/>
        <w:jc w:val="both"/>
      </w:pPr>
      <w:r>
        <w:t>├───┼──────────────┼──────────────────┼───────────────────────────┼───────┤</w:t>
      </w:r>
    </w:p>
    <w:p w:rsidR="00CF1111" w:rsidRDefault="00CF1111">
      <w:pPr>
        <w:pStyle w:val="ConsPlusCell"/>
        <w:jc w:val="both"/>
      </w:pPr>
      <w:r>
        <w:t xml:space="preserve">│ 3 │Статья 4,     │     </w:t>
      </w:r>
      <w:hyperlink r:id="rId70" w:history="1">
        <w:r>
          <w:rPr>
            <w:color w:val="0000FF"/>
          </w:rPr>
          <w:t>ГОСТ ИСО</w:t>
        </w:r>
      </w:hyperlink>
      <w:r>
        <w:t xml:space="preserve">     │Игрушки. Общие требования  │       │</w:t>
      </w:r>
    </w:p>
    <w:p w:rsidR="00CF1111" w:rsidRDefault="00CF1111">
      <w:pPr>
        <w:pStyle w:val="ConsPlusCell"/>
        <w:jc w:val="both"/>
      </w:pPr>
      <w:r>
        <w:t>│   │</w:t>
      </w:r>
      <w:hyperlink w:anchor="P170" w:history="1">
        <w:r>
          <w:rPr>
            <w:color w:val="0000FF"/>
          </w:rPr>
          <w:t>пункты 3.4</w:t>
        </w:r>
      </w:hyperlink>
      <w:r>
        <w:t xml:space="preserve"> и  │   8124-3-2001    │безопасности и методы      │       │</w:t>
      </w:r>
    </w:p>
    <w:p w:rsidR="00CF1111" w:rsidRDefault="00CF1111">
      <w:pPr>
        <w:pStyle w:val="ConsPlusCell"/>
        <w:jc w:val="both"/>
      </w:pPr>
      <w:r>
        <w:t>│   │</w:t>
      </w:r>
      <w:hyperlink w:anchor="P174" w:history="1">
        <w:r>
          <w:rPr>
            <w:color w:val="0000FF"/>
          </w:rPr>
          <w:t>3.5</w:t>
        </w:r>
      </w:hyperlink>
      <w:r>
        <w:t>,          │                  │испытаний. Выделение       │       │</w:t>
      </w:r>
    </w:p>
    <w:p w:rsidR="00CF1111" w:rsidRDefault="00CF1111">
      <w:pPr>
        <w:pStyle w:val="ConsPlusCell"/>
        <w:jc w:val="both"/>
      </w:pPr>
      <w:r>
        <w:t>│   │</w:t>
      </w:r>
      <w:hyperlink w:anchor="P370" w:history="1">
        <w:r>
          <w:rPr>
            <w:color w:val="0000FF"/>
          </w:rPr>
          <w:t>приложение 2</w:t>
        </w:r>
      </w:hyperlink>
      <w:r>
        <w:t xml:space="preserve">  │                  │вредных для здоровья       │       │</w:t>
      </w:r>
    </w:p>
    <w:p w:rsidR="00CF1111" w:rsidRDefault="00CF1111">
      <w:pPr>
        <w:pStyle w:val="ConsPlusCell"/>
        <w:jc w:val="both"/>
      </w:pPr>
      <w:r>
        <w:t>│   │              │                  │ребенка элементов          │       │</w:t>
      </w:r>
    </w:p>
    <w:p w:rsidR="00CF1111" w:rsidRDefault="00CF1111">
      <w:pPr>
        <w:pStyle w:val="ConsPlusCell"/>
        <w:jc w:val="both"/>
      </w:pPr>
      <w:r>
        <w:t>│   │              ├──────────────────┼───────────────────────────┼───────┤</w:t>
      </w:r>
    </w:p>
    <w:p w:rsidR="00CF1111" w:rsidRDefault="00CF1111">
      <w:pPr>
        <w:pStyle w:val="ConsPlusCell"/>
        <w:jc w:val="both"/>
      </w:pPr>
      <w:r>
        <w:t xml:space="preserve">│   │              │  </w:t>
      </w:r>
      <w:hyperlink r:id="rId71" w:history="1">
        <w:r>
          <w:rPr>
            <w:color w:val="0000FF"/>
          </w:rPr>
          <w:t>ГОСТ 25779-90</w:t>
        </w:r>
      </w:hyperlink>
      <w:r>
        <w:t>,  │Игрушки. Общие требования  │       │</w:t>
      </w:r>
    </w:p>
    <w:p w:rsidR="00CF1111" w:rsidRDefault="00CF1111">
      <w:pPr>
        <w:pStyle w:val="ConsPlusCell"/>
        <w:jc w:val="both"/>
      </w:pPr>
      <w:r>
        <w:t>│   │              │ изменение N 1 от │безопасности и методы      │       │</w:t>
      </w:r>
    </w:p>
    <w:p w:rsidR="00CF1111" w:rsidRDefault="00CF1111">
      <w:pPr>
        <w:pStyle w:val="ConsPlusCell"/>
        <w:jc w:val="both"/>
      </w:pPr>
      <w:r>
        <w:t>│   │              │   01.06.1992,    │контроля                   │       │</w:t>
      </w:r>
    </w:p>
    <w:p w:rsidR="00CF1111" w:rsidRDefault="00CF1111">
      <w:pPr>
        <w:pStyle w:val="ConsPlusCell"/>
        <w:jc w:val="both"/>
      </w:pPr>
      <w:r>
        <w:t>│   │              │ изменение N 2 от │                           │       │</w:t>
      </w:r>
    </w:p>
    <w:p w:rsidR="00CF1111" w:rsidRDefault="00CF1111">
      <w:pPr>
        <w:pStyle w:val="ConsPlusCell"/>
        <w:jc w:val="both"/>
      </w:pPr>
      <w:r>
        <w:t>│   │              │    01.06.2002    │                           │       │</w:t>
      </w:r>
    </w:p>
    <w:p w:rsidR="00CF1111" w:rsidRDefault="00CF1111">
      <w:pPr>
        <w:pStyle w:val="ConsPlusCell"/>
        <w:jc w:val="both"/>
      </w:pPr>
      <w:r>
        <w:t>│   │              ├──────────────────┼───────────────────────────┼───────┤</w:t>
      </w:r>
    </w:p>
    <w:p w:rsidR="00CF1111" w:rsidRDefault="00CF1111">
      <w:pPr>
        <w:pStyle w:val="ConsPlusCell"/>
        <w:jc w:val="both"/>
      </w:pPr>
      <w:r>
        <w:t>│   │              │ СТБ ЕН 71-4-2004 │Игрушки. Требования        │       │</w:t>
      </w:r>
    </w:p>
    <w:p w:rsidR="00CF1111" w:rsidRDefault="00CF1111">
      <w:pPr>
        <w:pStyle w:val="ConsPlusCell"/>
        <w:jc w:val="both"/>
      </w:pPr>
      <w:r>
        <w:t>│   │              │                  │безопасности. Часть 4.     │       │</w:t>
      </w:r>
    </w:p>
    <w:p w:rsidR="00CF1111" w:rsidRDefault="00CF1111">
      <w:pPr>
        <w:pStyle w:val="ConsPlusCell"/>
        <w:jc w:val="both"/>
      </w:pPr>
      <w:r>
        <w:t>│   │              │                  │Наборы для химических      │       │</w:t>
      </w:r>
    </w:p>
    <w:p w:rsidR="00CF1111" w:rsidRDefault="00CF1111">
      <w:pPr>
        <w:pStyle w:val="ConsPlusCell"/>
        <w:jc w:val="both"/>
      </w:pPr>
      <w:r>
        <w:t>│   │              │                  │опытов и аналогичных       │       │</w:t>
      </w:r>
    </w:p>
    <w:p w:rsidR="00CF1111" w:rsidRDefault="00CF1111">
      <w:pPr>
        <w:pStyle w:val="ConsPlusCell"/>
        <w:jc w:val="both"/>
      </w:pPr>
      <w:r>
        <w:t>│   │              │                  │занятий                    │       │</w:t>
      </w:r>
    </w:p>
    <w:p w:rsidR="00CF1111" w:rsidRDefault="00CF1111">
      <w:pPr>
        <w:pStyle w:val="ConsPlusCell"/>
        <w:jc w:val="both"/>
      </w:pPr>
      <w:r>
        <w:t>│   │              ├──────────────────┼───────────────────────────┼───────┤</w:t>
      </w:r>
    </w:p>
    <w:p w:rsidR="00CF1111" w:rsidRDefault="00CF1111">
      <w:pPr>
        <w:pStyle w:val="ConsPlusCell"/>
        <w:jc w:val="both"/>
      </w:pPr>
      <w:r>
        <w:t>│   │              │ СТБ ЕН 71-5-2004 │Игрушки. Требования        │       │</w:t>
      </w:r>
    </w:p>
    <w:p w:rsidR="00CF1111" w:rsidRDefault="00CF1111">
      <w:pPr>
        <w:pStyle w:val="ConsPlusCell"/>
        <w:jc w:val="both"/>
      </w:pPr>
      <w:r>
        <w:t>│   │              │                  │безопасности. Часть 5.     │       │</w:t>
      </w:r>
    </w:p>
    <w:p w:rsidR="00CF1111" w:rsidRDefault="00CF1111">
      <w:pPr>
        <w:pStyle w:val="ConsPlusCell"/>
        <w:jc w:val="both"/>
      </w:pPr>
      <w:r>
        <w:t>│   │              │                  │Игровые комплекты (наборы),│       │</w:t>
      </w:r>
    </w:p>
    <w:p w:rsidR="00CF1111" w:rsidRDefault="00CF1111">
      <w:pPr>
        <w:pStyle w:val="ConsPlusCell"/>
        <w:jc w:val="both"/>
      </w:pPr>
      <w:r>
        <w:t>│   │              │                  │включающие химические      │       │</w:t>
      </w:r>
    </w:p>
    <w:p w:rsidR="00CF1111" w:rsidRDefault="00CF1111">
      <w:pPr>
        <w:pStyle w:val="ConsPlusCell"/>
        <w:jc w:val="both"/>
      </w:pPr>
      <w:r>
        <w:t>│   │              │                  │вещества и не относящиеся к│       │</w:t>
      </w:r>
    </w:p>
    <w:p w:rsidR="00CF1111" w:rsidRDefault="00CF1111">
      <w:pPr>
        <w:pStyle w:val="ConsPlusCell"/>
        <w:jc w:val="both"/>
      </w:pPr>
      <w:r>
        <w:t>│   │              │                  │наборам для проведения     │       │</w:t>
      </w:r>
    </w:p>
    <w:p w:rsidR="00CF1111" w:rsidRDefault="00CF1111">
      <w:pPr>
        <w:pStyle w:val="ConsPlusCell"/>
        <w:jc w:val="both"/>
      </w:pPr>
      <w:r>
        <w:t>│   │              │                  │химических опытов          │       │</w:t>
      </w:r>
    </w:p>
    <w:p w:rsidR="00CF1111" w:rsidRDefault="00CF1111">
      <w:pPr>
        <w:pStyle w:val="ConsPlusCell"/>
        <w:jc w:val="both"/>
      </w:pPr>
      <w:r>
        <w:t>│   │              ├──────────────────┼───────────────────────────┼───────┤</w:t>
      </w:r>
    </w:p>
    <w:p w:rsidR="00CF1111" w:rsidRDefault="00CF1111">
      <w:pPr>
        <w:pStyle w:val="ConsPlusCell"/>
        <w:jc w:val="both"/>
      </w:pPr>
      <w:r>
        <w:t>│   │              │  СТБ 1700-2006   │Игрушки. Требования        │       │</w:t>
      </w:r>
    </w:p>
    <w:p w:rsidR="00CF1111" w:rsidRDefault="00CF1111">
      <w:pPr>
        <w:pStyle w:val="ConsPlusCell"/>
        <w:jc w:val="both"/>
      </w:pPr>
      <w:r>
        <w:t>│   │              │  (ЕН 71-7:2002)  │безопасности. Часть 7.     │       │</w:t>
      </w:r>
    </w:p>
    <w:p w:rsidR="00CF1111" w:rsidRDefault="00CF1111">
      <w:pPr>
        <w:pStyle w:val="ConsPlusCell"/>
        <w:jc w:val="both"/>
      </w:pPr>
      <w:r>
        <w:t>│   │              │                  │Краски для рисования       │       │</w:t>
      </w:r>
    </w:p>
    <w:p w:rsidR="00CF1111" w:rsidRDefault="00CF1111">
      <w:pPr>
        <w:pStyle w:val="ConsPlusCell"/>
        <w:jc w:val="both"/>
      </w:pPr>
      <w:r>
        <w:t>│   │              │                  │пальцами. Технические      │       │</w:t>
      </w:r>
    </w:p>
    <w:p w:rsidR="00CF1111" w:rsidRDefault="00CF1111">
      <w:pPr>
        <w:pStyle w:val="ConsPlusCell"/>
        <w:jc w:val="both"/>
      </w:pPr>
      <w:r>
        <w:t>│   │              │                  │требования и методы        │       │</w:t>
      </w:r>
    </w:p>
    <w:p w:rsidR="00CF1111" w:rsidRDefault="00CF1111">
      <w:pPr>
        <w:pStyle w:val="ConsPlusCell"/>
        <w:jc w:val="both"/>
      </w:pPr>
      <w:r>
        <w:lastRenderedPageBreak/>
        <w:t>│   │              │                  │испытаний                  │       │</w:t>
      </w:r>
    </w:p>
    <w:p w:rsidR="00CF1111" w:rsidRDefault="00CF1111">
      <w:pPr>
        <w:pStyle w:val="ConsPlusCell"/>
        <w:jc w:val="both"/>
      </w:pPr>
      <w:r>
        <w:t>│   │              ├──────────────────┼───────────────────────────┼───────┤</w:t>
      </w:r>
    </w:p>
    <w:p w:rsidR="00CF1111" w:rsidRDefault="00CF1111">
      <w:pPr>
        <w:pStyle w:val="ConsPlusCell"/>
        <w:jc w:val="both"/>
      </w:pPr>
      <w:r>
        <w:t>│   │              │    СТ РК ИСО     │Игрушки. Общие требования  │       │</w:t>
      </w:r>
    </w:p>
    <w:p w:rsidR="00CF1111" w:rsidRDefault="00CF1111">
      <w:pPr>
        <w:pStyle w:val="ConsPlusCell"/>
        <w:jc w:val="both"/>
      </w:pPr>
      <w:r>
        <w:t>│   │              │   8124-3-2008    │безопасности и методы      │       │</w:t>
      </w:r>
    </w:p>
    <w:p w:rsidR="00CF1111" w:rsidRDefault="00CF1111">
      <w:pPr>
        <w:pStyle w:val="ConsPlusCell"/>
        <w:jc w:val="both"/>
      </w:pPr>
      <w:r>
        <w:t>│   │              │                  │испытаний. Выделение       │       │</w:t>
      </w:r>
    </w:p>
    <w:p w:rsidR="00CF1111" w:rsidRDefault="00CF1111">
      <w:pPr>
        <w:pStyle w:val="ConsPlusCell"/>
        <w:jc w:val="both"/>
      </w:pPr>
      <w:r>
        <w:t>│   │              │                  │вредных для здоровья       │       │</w:t>
      </w:r>
    </w:p>
    <w:p w:rsidR="00CF1111" w:rsidRDefault="00CF1111">
      <w:pPr>
        <w:pStyle w:val="ConsPlusCell"/>
        <w:jc w:val="both"/>
      </w:pPr>
      <w:r>
        <w:t>│   │              │                  │ребенка элементов          │       │</w:t>
      </w:r>
    </w:p>
    <w:p w:rsidR="00CF1111" w:rsidRDefault="00CF1111">
      <w:pPr>
        <w:pStyle w:val="ConsPlusCell"/>
        <w:jc w:val="both"/>
      </w:pPr>
      <w:r>
        <w:t>├───┼──────────────┼──────────────────┼───────────────────────────┼───────┤</w:t>
      </w:r>
    </w:p>
    <w:p w:rsidR="00CF1111" w:rsidRDefault="00CF1111">
      <w:pPr>
        <w:pStyle w:val="ConsPlusCell"/>
        <w:jc w:val="both"/>
      </w:pPr>
      <w:r>
        <w:t xml:space="preserve">│ 4 │Статья 4,     │  </w:t>
      </w:r>
      <w:hyperlink r:id="rId72" w:history="1">
        <w:r>
          <w:rPr>
            <w:color w:val="0000FF"/>
          </w:rPr>
          <w:t>ГОСТ 25779-90</w:t>
        </w:r>
      </w:hyperlink>
      <w:r>
        <w:t>,  │Игрушки. Общие требования  │       │</w:t>
      </w:r>
    </w:p>
    <w:p w:rsidR="00CF1111" w:rsidRDefault="00CF1111">
      <w:pPr>
        <w:pStyle w:val="ConsPlusCell"/>
        <w:jc w:val="both"/>
      </w:pPr>
      <w:r>
        <w:t>│   │пункты 3.2    │ изменение N 1 от │безопасности и методы      │       │</w:t>
      </w:r>
    </w:p>
    <w:p w:rsidR="00CF1111" w:rsidRDefault="00CF1111">
      <w:pPr>
        <w:pStyle w:val="ConsPlusCell"/>
        <w:jc w:val="both"/>
      </w:pPr>
      <w:r>
        <w:t>│   │</w:t>
      </w:r>
      <w:hyperlink w:anchor="P161" w:history="1">
        <w:r>
          <w:rPr>
            <w:color w:val="0000FF"/>
          </w:rPr>
          <w:t>(абзац 25)</w:t>
        </w:r>
      </w:hyperlink>
      <w:r>
        <w:t>,   │   01.06.1992,    │контроля                   │       │</w:t>
      </w:r>
    </w:p>
    <w:p w:rsidR="00CF1111" w:rsidRDefault="00CF1111">
      <w:pPr>
        <w:pStyle w:val="ConsPlusCell"/>
        <w:jc w:val="both"/>
      </w:pPr>
      <w:r>
        <w:t>│   │</w:t>
      </w:r>
      <w:hyperlink w:anchor="P176" w:history="1">
        <w:r>
          <w:rPr>
            <w:color w:val="0000FF"/>
          </w:rPr>
          <w:t>3.6</w:t>
        </w:r>
      </w:hyperlink>
      <w:r>
        <w:t xml:space="preserve"> и </w:t>
      </w:r>
      <w:hyperlink w:anchor="P201" w:history="1">
        <w:r>
          <w:rPr>
            <w:color w:val="0000FF"/>
          </w:rPr>
          <w:t>5</w:t>
        </w:r>
      </w:hyperlink>
      <w:r>
        <w:t xml:space="preserve">       │ изменение N 2 от │                           │       │</w:t>
      </w:r>
    </w:p>
    <w:p w:rsidR="00CF1111" w:rsidRDefault="00CF1111">
      <w:pPr>
        <w:pStyle w:val="ConsPlusCell"/>
        <w:jc w:val="both"/>
      </w:pPr>
      <w:r>
        <w:t>│   │              │    01.06.2002    │                           │       │</w:t>
      </w:r>
    </w:p>
    <w:p w:rsidR="00CF1111" w:rsidRDefault="00CF1111">
      <w:pPr>
        <w:pStyle w:val="ConsPlusCell"/>
        <w:jc w:val="both"/>
      </w:pPr>
      <w:r>
        <w:t>│   │              ├──────────────────┼───────────────────────────┼───────┤</w:t>
      </w:r>
    </w:p>
    <w:p w:rsidR="00CF1111" w:rsidRDefault="00CF1111">
      <w:pPr>
        <w:pStyle w:val="ConsPlusCell"/>
        <w:jc w:val="both"/>
      </w:pPr>
      <w:r>
        <w:t>│   │              │     СТБ IEC      │Игрушки электрические.     │       │</w:t>
      </w:r>
    </w:p>
    <w:p w:rsidR="00CF1111" w:rsidRDefault="00CF1111">
      <w:pPr>
        <w:pStyle w:val="ConsPlusCell"/>
        <w:jc w:val="both"/>
      </w:pPr>
      <w:r>
        <w:t>│   │              │    62115-2008    │Требования безопасности    │       │</w:t>
      </w:r>
    </w:p>
    <w:p w:rsidR="00CF1111" w:rsidRDefault="00CF1111">
      <w:pPr>
        <w:pStyle w:val="ConsPlusCell"/>
        <w:jc w:val="both"/>
      </w:pPr>
      <w:r>
        <w:t>│   │              ├──────────────────┼───────────────────────────┼───────┤</w:t>
      </w:r>
    </w:p>
    <w:p w:rsidR="00CF1111" w:rsidRDefault="00CF1111">
      <w:pPr>
        <w:pStyle w:val="ConsPlusCell"/>
        <w:jc w:val="both"/>
      </w:pPr>
      <w:r>
        <w:t xml:space="preserve">│   │              │      </w:t>
      </w:r>
      <w:hyperlink r:id="rId73" w:history="1">
        <w:r>
          <w:rPr>
            <w:color w:val="0000FF"/>
          </w:rPr>
          <w:t>ГОСТ Р</w:t>
        </w:r>
      </w:hyperlink>
      <w:r>
        <w:t xml:space="preserve">      │Игрушки электрические.     │       │</w:t>
      </w:r>
    </w:p>
    <w:p w:rsidR="00CF1111" w:rsidRDefault="00CF1111">
      <w:pPr>
        <w:pStyle w:val="ConsPlusCell"/>
        <w:jc w:val="both"/>
      </w:pPr>
      <w:r>
        <w:t>│   │              │     51557-99     │Требования безопасности    │       │</w:t>
      </w:r>
    </w:p>
    <w:p w:rsidR="00CF1111" w:rsidRDefault="00CF1111">
      <w:pPr>
        <w:pStyle w:val="ConsPlusCell"/>
        <w:jc w:val="both"/>
      </w:pPr>
      <w:r>
        <w:t>│   │              ├──────────────────┼───────────────────────────┼───────┤</w:t>
      </w:r>
    </w:p>
    <w:p w:rsidR="00CF1111" w:rsidRDefault="00CF1111">
      <w:pPr>
        <w:pStyle w:val="ConsPlusCell"/>
        <w:jc w:val="both"/>
      </w:pPr>
      <w:r>
        <w:t>│   │              │   СТ РК ГОСТ Р   │Игрушки электрические.     │       │</w:t>
      </w:r>
    </w:p>
    <w:p w:rsidR="00CF1111" w:rsidRDefault="00CF1111">
      <w:pPr>
        <w:pStyle w:val="ConsPlusCell"/>
        <w:jc w:val="both"/>
      </w:pPr>
      <w:r>
        <w:t>│   │              │    51557-2008    │Требования безопасности    │       │</w:t>
      </w:r>
    </w:p>
    <w:p w:rsidR="00CF1111" w:rsidRDefault="00CF1111">
      <w:pPr>
        <w:pStyle w:val="ConsPlusCell"/>
        <w:jc w:val="both"/>
      </w:pPr>
      <w:r>
        <w:t>├───┼──────────────┼──────────────────┼───────────────────────────┼───────┤</w:t>
      </w:r>
    </w:p>
    <w:p w:rsidR="00CF1111" w:rsidRDefault="00CF1111">
      <w:pPr>
        <w:pStyle w:val="ConsPlusCell"/>
        <w:jc w:val="both"/>
      </w:pPr>
      <w:r>
        <w:t>│ 5 │Статья 4,     │     СТБ IEC      │Безопасность лазерных      │       │</w:t>
      </w:r>
    </w:p>
    <w:p w:rsidR="00CF1111" w:rsidRDefault="00CF1111">
      <w:pPr>
        <w:pStyle w:val="ConsPlusCell"/>
        <w:jc w:val="both"/>
      </w:pPr>
      <w:r>
        <w:t>│   │пункт 3.2     │   60825-1-2011   │изделий. Часть 1.          │       │</w:t>
      </w:r>
    </w:p>
    <w:p w:rsidR="00CF1111" w:rsidRDefault="00CF1111">
      <w:pPr>
        <w:pStyle w:val="ConsPlusCell"/>
        <w:jc w:val="both"/>
      </w:pPr>
      <w:r>
        <w:t>│   │</w:t>
      </w:r>
      <w:hyperlink w:anchor="P162" w:history="1">
        <w:r>
          <w:rPr>
            <w:color w:val="0000FF"/>
          </w:rPr>
          <w:t>(абзац 26)</w:t>
        </w:r>
      </w:hyperlink>
      <w:r>
        <w:t xml:space="preserve">    │                  │Классификация оборудования │       │</w:t>
      </w:r>
    </w:p>
    <w:p w:rsidR="00CF1111" w:rsidRDefault="00CF1111">
      <w:pPr>
        <w:pStyle w:val="ConsPlusCell"/>
        <w:jc w:val="both"/>
      </w:pPr>
      <w:r>
        <w:t>│   │              │                  │и требования               │       │</w:t>
      </w:r>
    </w:p>
    <w:p w:rsidR="00CF1111" w:rsidRDefault="00CF1111">
      <w:pPr>
        <w:pStyle w:val="ConsPlusCell"/>
        <w:jc w:val="both"/>
      </w:pPr>
      <w:r>
        <w:t>│   │              ├──────────────────┼───────────────────────────┼───────┤</w:t>
      </w:r>
    </w:p>
    <w:p w:rsidR="00CF1111" w:rsidRDefault="00CF1111">
      <w:pPr>
        <w:pStyle w:val="ConsPlusCell"/>
        <w:jc w:val="both"/>
      </w:pPr>
      <w:r>
        <w:t xml:space="preserve">│   │              │    </w:t>
      </w:r>
      <w:hyperlink r:id="rId74" w:history="1">
        <w:r>
          <w:rPr>
            <w:color w:val="0000FF"/>
          </w:rPr>
          <w:t>ГОСТ Р МЭК</w:t>
        </w:r>
      </w:hyperlink>
      <w:r>
        <w:t xml:space="preserve">    │Безопасность лазерных      │       │</w:t>
      </w:r>
    </w:p>
    <w:p w:rsidR="00CF1111" w:rsidRDefault="00CF1111">
      <w:pPr>
        <w:pStyle w:val="ConsPlusCell"/>
        <w:jc w:val="both"/>
      </w:pPr>
      <w:r>
        <w:t>│   │              │   60825-1-2009   │изделий. Часть 1.          │       │</w:t>
      </w:r>
    </w:p>
    <w:p w:rsidR="00CF1111" w:rsidRDefault="00CF1111">
      <w:pPr>
        <w:pStyle w:val="ConsPlusCell"/>
        <w:jc w:val="both"/>
      </w:pPr>
      <w:r>
        <w:t>│   │              │                  │Классификация оборудования │       │</w:t>
      </w:r>
    </w:p>
    <w:p w:rsidR="00CF1111" w:rsidRDefault="00CF1111">
      <w:pPr>
        <w:pStyle w:val="ConsPlusCell"/>
        <w:jc w:val="both"/>
      </w:pPr>
      <w:r>
        <w:t>│   │              │                  │и руководство для          │       │</w:t>
      </w:r>
    </w:p>
    <w:p w:rsidR="00CF1111" w:rsidRDefault="00CF1111">
      <w:pPr>
        <w:pStyle w:val="ConsPlusCell"/>
        <w:jc w:val="both"/>
      </w:pPr>
      <w:r>
        <w:t>│   │              │                  │потребителей               │       │</w:t>
      </w:r>
    </w:p>
    <w:p w:rsidR="00CF1111" w:rsidRDefault="00CF1111">
      <w:pPr>
        <w:pStyle w:val="ConsPlusCell"/>
        <w:jc w:val="both"/>
      </w:pPr>
      <w:r>
        <w:t>└───┴──────────────┴──────────────────┴───────────────────────────┴───────┘</w:t>
      </w:r>
    </w:p>
    <w:p w:rsidR="00CF1111" w:rsidRDefault="00CF1111">
      <w:pPr>
        <w:pStyle w:val="ConsPlusNormal"/>
        <w:ind w:firstLine="540"/>
        <w:jc w:val="both"/>
      </w:pPr>
    </w:p>
    <w:p w:rsidR="00CF1111" w:rsidRDefault="00CF1111">
      <w:pPr>
        <w:pStyle w:val="ConsPlusNormal"/>
        <w:ind w:firstLine="540"/>
        <w:jc w:val="both"/>
      </w:pPr>
    </w:p>
    <w:p w:rsidR="00CF1111" w:rsidRDefault="00CF1111">
      <w:pPr>
        <w:pStyle w:val="ConsPlusNormal"/>
        <w:ind w:firstLine="540"/>
        <w:jc w:val="both"/>
      </w:pPr>
    </w:p>
    <w:p w:rsidR="00CF1111" w:rsidRDefault="00CF1111">
      <w:pPr>
        <w:pStyle w:val="ConsPlusNormal"/>
        <w:ind w:firstLine="540"/>
        <w:jc w:val="both"/>
      </w:pP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Normal"/>
        <w:jc w:val="right"/>
        <w:outlineLvl w:val="0"/>
        <w:rPr>
          <w:rFonts w:ascii="Times New Roman" w:hAnsi="Times New Roman" w:cs="Times New Roman"/>
          <w:sz w:val="24"/>
        </w:rPr>
      </w:pPr>
      <w:r w:rsidRPr="00CF1111">
        <w:rPr>
          <w:rFonts w:ascii="Times New Roman" w:hAnsi="Times New Roman" w:cs="Times New Roman"/>
          <w:sz w:val="24"/>
        </w:rPr>
        <w:t>Утвержден</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Решением Комиссии Таможенного союза</w:t>
      </w:r>
    </w:p>
    <w:p w:rsidR="00CF1111" w:rsidRPr="00CF1111" w:rsidRDefault="00CF1111">
      <w:pPr>
        <w:pStyle w:val="ConsPlusNormal"/>
        <w:jc w:val="right"/>
        <w:rPr>
          <w:rFonts w:ascii="Times New Roman" w:hAnsi="Times New Roman" w:cs="Times New Roman"/>
          <w:sz w:val="24"/>
        </w:rPr>
      </w:pPr>
      <w:r w:rsidRPr="00CF1111">
        <w:rPr>
          <w:rFonts w:ascii="Times New Roman" w:hAnsi="Times New Roman" w:cs="Times New Roman"/>
          <w:sz w:val="24"/>
        </w:rPr>
        <w:t>от 23 сентября 2011 г. N 798</w:t>
      </w:r>
    </w:p>
    <w:p w:rsidR="00CF1111" w:rsidRPr="00CF1111" w:rsidRDefault="00CF1111">
      <w:pPr>
        <w:pStyle w:val="ConsPlusNormal"/>
        <w:ind w:firstLine="540"/>
        <w:jc w:val="both"/>
        <w:rPr>
          <w:rFonts w:ascii="Times New Roman" w:hAnsi="Times New Roman" w:cs="Times New Roman"/>
          <w:sz w:val="24"/>
        </w:rPr>
      </w:pPr>
    </w:p>
    <w:p w:rsidR="00CF1111" w:rsidRPr="00CF1111" w:rsidRDefault="00CF1111">
      <w:pPr>
        <w:pStyle w:val="ConsPlusTitle"/>
        <w:jc w:val="center"/>
        <w:rPr>
          <w:rFonts w:ascii="Times New Roman" w:hAnsi="Times New Roman" w:cs="Times New Roman"/>
          <w:sz w:val="24"/>
        </w:rPr>
      </w:pPr>
      <w:bookmarkStart w:id="37" w:name="P1125"/>
      <w:bookmarkEnd w:id="37"/>
      <w:r w:rsidRPr="00CF1111">
        <w:rPr>
          <w:rFonts w:ascii="Times New Roman" w:hAnsi="Times New Roman" w:cs="Times New Roman"/>
          <w:sz w:val="24"/>
        </w:rPr>
        <w:t>ПЕРЕЧЕНЬ</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СТАНДАРТОВ, СОДЕРЖАЩИХ ПРАВИЛА И МЕТОДЫ ИССЛЕДОВАНИЙ</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(ИСПЫТАНИЙ) И ИЗМЕРЕНИЙ, В ТОМ ЧИСЛЕ ПРАВИЛА ОТБОРА</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ОБРАЗЦОВ, НЕОБХОДИМЫХ ДЛЯ ПРИМЕНЕНИЯ И ИСПОЛНЕНИЯ</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ТРЕБОВАНИЙ ТЕХНИЧЕСКОГО РЕГЛАМЕНТА ТАМОЖЕННОГО СОЮЗА</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"О БЕЗОПАСНОСТИ ИГРУШЕК" (ТР ТС 008/2011) И ОСУЩЕСТВЛЕНИЯ</w:t>
      </w:r>
    </w:p>
    <w:p w:rsidR="00CF1111" w:rsidRPr="00CF1111" w:rsidRDefault="00CF1111">
      <w:pPr>
        <w:pStyle w:val="ConsPlusTitle"/>
        <w:jc w:val="center"/>
        <w:rPr>
          <w:rFonts w:ascii="Times New Roman" w:hAnsi="Times New Roman" w:cs="Times New Roman"/>
          <w:sz w:val="24"/>
        </w:rPr>
      </w:pPr>
      <w:r w:rsidRPr="00CF1111">
        <w:rPr>
          <w:rFonts w:ascii="Times New Roman" w:hAnsi="Times New Roman" w:cs="Times New Roman"/>
          <w:sz w:val="24"/>
        </w:rPr>
        <w:t>ОЦЕНКИ (ПОДТВЕРЖДЕНИЯ) СООТВЕТСТВИЯ ПРОДУКЦИИ</w:t>
      </w:r>
    </w:p>
    <w:p w:rsidR="00CF1111" w:rsidRPr="00CF1111" w:rsidRDefault="00CF1111">
      <w:pPr>
        <w:pStyle w:val="ConsPlusNormal"/>
        <w:jc w:val="center"/>
        <w:rPr>
          <w:rFonts w:ascii="Times New Roman" w:hAnsi="Times New Roman" w:cs="Times New Roman"/>
          <w:sz w:val="24"/>
        </w:rPr>
      </w:pP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Список изменяющих документов</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 xml:space="preserve">(в ред. </w:t>
      </w:r>
      <w:hyperlink r:id="rId75" w:history="1">
        <w:r w:rsidRPr="00CF1111">
          <w:rPr>
            <w:rFonts w:ascii="Times New Roman" w:hAnsi="Times New Roman" w:cs="Times New Roman"/>
            <w:color w:val="0000FF"/>
            <w:sz w:val="24"/>
          </w:rPr>
          <w:t>решения</w:t>
        </w:r>
      </w:hyperlink>
      <w:r w:rsidRPr="00CF1111">
        <w:rPr>
          <w:rFonts w:ascii="Times New Roman" w:hAnsi="Times New Roman" w:cs="Times New Roman"/>
          <w:sz w:val="24"/>
        </w:rPr>
        <w:t xml:space="preserve"> Коллегии Евразийской экономической комиссии</w:t>
      </w:r>
    </w:p>
    <w:p w:rsidR="00CF1111" w:rsidRPr="00CF1111" w:rsidRDefault="00CF1111">
      <w:pPr>
        <w:pStyle w:val="ConsPlusNormal"/>
        <w:jc w:val="center"/>
        <w:rPr>
          <w:rFonts w:ascii="Times New Roman" w:hAnsi="Times New Roman" w:cs="Times New Roman"/>
          <w:sz w:val="24"/>
        </w:rPr>
      </w:pPr>
      <w:r w:rsidRPr="00CF1111">
        <w:rPr>
          <w:rFonts w:ascii="Times New Roman" w:hAnsi="Times New Roman" w:cs="Times New Roman"/>
          <w:sz w:val="24"/>
        </w:rPr>
        <w:t>от 12.12.2012 N 276)</w:t>
      </w:r>
    </w:p>
    <w:p w:rsidR="00CF1111" w:rsidRDefault="00CF1111">
      <w:pPr>
        <w:pStyle w:val="ConsPlusNormal"/>
        <w:jc w:val="center"/>
      </w:pPr>
    </w:p>
    <w:p w:rsidR="00CF1111" w:rsidRDefault="00CF1111">
      <w:pPr>
        <w:pStyle w:val="ConsPlusCell"/>
        <w:jc w:val="both"/>
      </w:pPr>
      <w:r>
        <w:t>┌────┬────────────┬───────────────┬───────────────────────────┬───────────┐</w:t>
      </w:r>
    </w:p>
    <w:p w:rsidR="00CF1111" w:rsidRDefault="00CF1111">
      <w:pPr>
        <w:pStyle w:val="ConsPlusCell"/>
        <w:jc w:val="both"/>
      </w:pPr>
      <w:r>
        <w:t>│ N  │  Элементы  │  Обозначение  │  Наименование стандарта   │Примечание │</w:t>
      </w:r>
    </w:p>
    <w:p w:rsidR="00CF1111" w:rsidRDefault="00CF1111">
      <w:pPr>
        <w:pStyle w:val="ConsPlusCell"/>
        <w:jc w:val="both"/>
      </w:pPr>
      <w:r>
        <w:t>│п/п │технического│  стандарта.   │                           │           │</w:t>
      </w:r>
    </w:p>
    <w:p w:rsidR="00CF1111" w:rsidRDefault="00CF1111">
      <w:pPr>
        <w:pStyle w:val="ConsPlusCell"/>
        <w:jc w:val="both"/>
      </w:pPr>
      <w:r>
        <w:t>│    │ регламента │ Информация об │                           │           │</w:t>
      </w:r>
    </w:p>
    <w:p w:rsidR="00CF1111" w:rsidRDefault="00CF1111">
      <w:pPr>
        <w:pStyle w:val="ConsPlusCell"/>
        <w:jc w:val="both"/>
      </w:pPr>
      <w:r>
        <w:lastRenderedPageBreak/>
        <w:t>│    │            │   изменении   │                           │           │</w:t>
      </w:r>
    </w:p>
    <w:p w:rsidR="00CF1111" w:rsidRDefault="00CF1111">
      <w:pPr>
        <w:pStyle w:val="ConsPlusCell"/>
        <w:jc w:val="both"/>
      </w:pPr>
      <w:r>
        <w:t>├────┼────────────┼───────────────┼───────────────────────────┼───────────┤</w:t>
      </w:r>
    </w:p>
    <w:p w:rsidR="00CF1111" w:rsidRDefault="00CF1111">
      <w:pPr>
        <w:pStyle w:val="ConsPlusCell"/>
        <w:jc w:val="both"/>
      </w:pPr>
      <w:r>
        <w:t>│ 1  │     2      │       3       │             4             │     5     │</w:t>
      </w:r>
    </w:p>
    <w:p w:rsidR="00CF1111" w:rsidRDefault="00CF1111">
      <w:pPr>
        <w:pStyle w:val="ConsPlusCell"/>
        <w:jc w:val="both"/>
      </w:pPr>
      <w:r>
        <w:t>├────┼────────────┼───────────────┼───────────────────────────┼───────────┤</w:t>
      </w:r>
    </w:p>
    <w:p w:rsidR="00CF1111" w:rsidRDefault="00CF1111">
      <w:pPr>
        <w:pStyle w:val="ConsPlusCell"/>
        <w:jc w:val="both"/>
      </w:pPr>
      <w:r>
        <w:t>│ 1. │</w:t>
      </w:r>
      <w:hyperlink w:anchor="P370" w:history="1">
        <w:r>
          <w:rPr>
            <w:color w:val="0000FF"/>
          </w:rPr>
          <w:t>Приложение 2</w:t>
        </w:r>
      </w:hyperlink>
      <w:r>
        <w:t>│ГОСТ 15820-82  │Полистирол и сополимеры    │           │</w:t>
      </w:r>
    </w:p>
    <w:p w:rsidR="00CF1111" w:rsidRDefault="00CF1111">
      <w:pPr>
        <w:pStyle w:val="ConsPlusCell"/>
        <w:jc w:val="both"/>
      </w:pPr>
      <w:r>
        <w:t>│    │            │               │стирола.                   │           │</w:t>
      </w:r>
    </w:p>
    <w:p w:rsidR="00CF1111" w:rsidRDefault="00CF1111">
      <w:pPr>
        <w:pStyle w:val="ConsPlusCell"/>
        <w:jc w:val="both"/>
      </w:pPr>
      <w:r>
        <w:t>│    │            │               │Газохроматографический     │           │</w:t>
      </w:r>
    </w:p>
    <w:p w:rsidR="00CF1111" w:rsidRDefault="00CF1111">
      <w:pPr>
        <w:pStyle w:val="ConsPlusCell"/>
        <w:jc w:val="both"/>
      </w:pPr>
      <w:r>
        <w:t>│    │            │               │метод определения          │           │</w:t>
      </w:r>
    </w:p>
    <w:p w:rsidR="00CF1111" w:rsidRDefault="00CF1111">
      <w:pPr>
        <w:pStyle w:val="ConsPlusCell"/>
        <w:jc w:val="both"/>
      </w:pPr>
      <w:r>
        <w:t>│    │            │               │остаточных мономеров и     │           │</w:t>
      </w:r>
    </w:p>
    <w:p w:rsidR="00CF1111" w:rsidRDefault="00CF1111">
      <w:pPr>
        <w:pStyle w:val="ConsPlusCell"/>
        <w:jc w:val="both"/>
      </w:pPr>
      <w:r>
        <w:t>│    │            │               │неполимеризующихся примесей│           │</w:t>
      </w:r>
    </w:p>
    <w:p w:rsidR="00CF1111" w:rsidRDefault="00CF1111">
      <w:pPr>
        <w:pStyle w:val="ConsPlusCell"/>
        <w:jc w:val="both"/>
      </w:pPr>
      <w:r>
        <w:t>├────┤            ├───────────────┼───────────────────────────┼───────────┤</w:t>
      </w:r>
    </w:p>
    <w:p w:rsidR="00CF1111" w:rsidRDefault="00CF1111">
      <w:pPr>
        <w:pStyle w:val="ConsPlusCell"/>
        <w:jc w:val="both"/>
      </w:pPr>
      <w:r>
        <w:t>│ 2. │            │ГОСТ 18165-89  │Вода питьевая. Метод       │           │</w:t>
      </w:r>
    </w:p>
    <w:p w:rsidR="00CF1111" w:rsidRDefault="00CF1111">
      <w:pPr>
        <w:pStyle w:val="ConsPlusCell"/>
        <w:jc w:val="both"/>
      </w:pPr>
      <w:r>
        <w:t>│    │            │               │определения массовой       │           │</w:t>
      </w:r>
    </w:p>
    <w:p w:rsidR="00CF1111" w:rsidRDefault="00CF1111">
      <w:pPr>
        <w:pStyle w:val="ConsPlusCell"/>
        <w:jc w:val="both"/>
      </w:pPr>
      <w:r>
        <w:t>│    │            │               │концентрации алюминия      │           │</w:t>
      </w:r>
    </w:p>
    <w:p w:rsidR="00CF1111" w:rsidRDefault="00CF1111">
      <w:pPr>
        <w:pStyle w:val="ConsPlusCell"/>
        <w:jc w:val="both"/>
      </w:pPr>
      <w:r>
        <w:t>├────┼────────────┼───────────────┼───────────────────────────┼───────────┤</w:t>
      </w:r>
    </w:p>
    <w:p w:rsidR="00CF1111" w:rsidRDefault="00CF1111">
      <w:pPr>
        <w:pStyle w:val="ConsPlusCell"/>
        <w:jc w:val="both"/>
      </w:pPr>
      <w:r>
        <w:t>│ 3. │Отбор проб  │</w:t>
      </w:r>
      <w:hyperlink r:id="rId76" w:history="1">
        <w:r>
          <w:rPr>
            <w:color w:val="0000FF"/>
          </w:rPr>
          <w:t>ГОСТ 18321-73</w:t>
        </w:r>
      </w:hyperlink>
      <w:r>
        <w:t xml:space="preserve">  │Статистический контроль    │           │</w:t>
      </w:r>
    </w:p>
    <w:p w:rsidR="00CF1111" w:rsidRDefault="00CF1111">
      <w:pPr>
        <w:pStyle w:val="ConsPlusCell"/>
        <w:jc w:val="both"/>
      </w:pPr>
      <w:r>
        <w:t>│    │            │               │качества. Методы случайного│           │</w:t>
      </w:r>
    </w:p>
    <w:p w:rsidR="00CF1111" w:rsidRDefault="00CF1111">
      <w:pPr>
        <w:pStyle w:val="ConsPlusCell"/>
        <w:jc w:val="both"/>
      </w:pPr>
      <w:r>
        <w:t>│    │            │               │отбора выборок штучной     │           │</w:t>
      </w:r>
    </w:p>
    <w:p w:rsidR="00CF1111" w:rsidRDefault="00CF1111">
      <w:pPr>
        <w:pStyle w:val="ConsPlusCell"/>
        <w:jc w:val="both"/>
      </w:pPr>
      <w:r>
        <w:t>│    │            │               │продукции                  │           │</w:t>
      </w:r>
    </w:p>
    <w:p w:rsidR="00CF1111" w:rsidRDefault="00CF1111">
      <w:pPr>
        <w:pStyle w:val="ConsPlusCell"/>
        <w:jc w:val="both"/>
      </w:pPr>
      <w:r>
        <w:t>├────┼────────────┼───────────────┼───────────────────────────┼───────────┤</w:t>
      </w:r>
    </w:p>
    <w:p w:rsidR="00CF1111" w:rsidRDefault="00CF1111">
      <w:pPr>
        <w:pStyle w:val="ConsPlusCell"/>
        <w:jc w:val="both"/>
      </w:pPr>
      <w:r>
        <w:t>│ 4. │</w:t>
      </w:r>
      <w:hyperlink w:anchor="P113" w:history="1">
        <w:r>
          <w:rPr>
            <w:color w:val="0000FF"/>
          </w:rPr>
          <w:t>Статья 4</w:t>
        </w:r>
      </w:hyperlink>
      <w:r>
        <w:t>,   │ГОСТ 22648-77  │Пластмассы. Методы         │           │</w:t>
      </w:r>
    </w:p>
    <w:p w:rsidR="00CF1111" w:rsidRDefault="00CF1111">
      <w:pPr>
        <w:pStyle w:val="ConsPlusCell"/>
        <w:jc w:val="both"/>
      </w:pPr>
      <w:r>
        <w:t>│    │</w:t>
      </w:r>
      <w:hyperlink w:anchor="P389" w:history="1">
        <w:r>
          <w:rPr>
            <w:color w:val="0000FF"/>
          </w:rPr>
          <w:t>пункт 3.1</w:t>
        </w:r>
      </w:hyperlink>
      <w:r>
        <w:t>,  │               │определения гигиенических  │           │</w:t>
      </w:r>
    </w:p>
    <w:p w:rsidR="00CF1111" w:rsidRDefault="00CF1111">
      <w:pPr>
        <w:pStyle w:val="ConsPlusCell"/>
        <w:jc w:val="both"/>
      </w:pPr>
      <w:r>
        <w:t>│    │</w:t>
      </w:r>
      <w:hyperlink w:anchor="P370" w:history="1">
        <w:r>
          <w:rPr>
            <w:color w:val="0000FF"/>
          </w:rPr>
          <w:t>приложение 2</w:t>
        </w:r>
      </w:hyperlink>
      <w:r>
        <w:t>│               │показателей                │           │</w:t>
      </w:r>
    </w:p>
    <w:p w:rsidR="00CF1111" w:rsidRDefault="00CF1111">
      <w:pPr>
        <w:pStyle w:val="ConsPlusCell"/>
        <w:jc w:val="both"/>
      </w:pPr>
      <w:r>
        <w:t xml:space="preserve">│(в ред. </w:t>
      </w:r>
      <w:hyperlink r:id="rId77" w:history="1">
        <w:r>
          <w:rPr>
            <w:color w:val="0000FF"/>
          </w:rPr>
          <w:t>решения</w:t>
        </w:r>
      </w:hyperlink>
      <w:r>
        <w:t xml:space="preserve"> Коллегии Евразийской экономической комиссии от 12.12.2012│</w:t>
      </w:r>
    </w:p>
    <w:p w:rsidR="00CF1111" w:rsidRDefault="00CF1111">
      <w:pPr>
        <w:pStyle w:val="ConsPlusCell"/>
        <w:jc w:val="both"/>
      </w:pPr>
      <w:r>
        <w:t>│N 276)                                                                   │</w:t>
      </w:r>
    </w:p>
    <w:p w:rsidR="00CF1111" w:rsidRDefault="00CF1111">
      <w:pPr>
        <w:pStyle w:val="ConsPlusCell"/>
        <w:jc w:val="both"/>
      </w:pPr>
      <w:r>
        <w:t>├────┤            ├───────────────┼───────────────────────────┼───────────┤</w:t>
      </w:r>
    </w:p>
    <w:p w:rsidR="00CF1111" w:rsidRDefault="00CF1111">
      <w:pPr>
        <w:pStyle w:val="ConsPlusCell"/>
        <w:jc w:val="both"/>
      </w:pPr>
      <w:r>
        <w:t>│ 5. │            │ГОСТ 24295-80  │Посуда хозяйственная       │           │</w:t>
      </w:r>
    </w:p>
    <w:p w:rsidR="00CF1111" w:rsidRDefault="00CF1111">
      <w:pPr>
        <w:pStyle w:val="ConsPlusCell"/>
        <w:jc w:val="both"/>
      </w:pPr>
      <w:r>
        <w:t>│    │            │               │стальная эмалированная.    │           │</w:t>
      </w:r>
    </w:p>
    <w:p w:rsidR="00CF1111" w:rsidRDefault="00CF1111">
      <w:pPr>
        <w:pStyle w:val="ConsPlusCell"/>
        <w:jc w:val="both"/>
      </w:pPr>
      <w:r>
        <w:t>│    │            │               │Методы анализа вытяжек     │           │</w:t>
      </w:r>
    </w:p>
    <w:p w:rsidR="00CF1111" w:rsidRDefault="00CF1111">
      <w:pPr>
        <w:pStyle w:val="ConsPlusCell"/>
        <w:jc w:val="both"/>
      </w:pPr>
      <w:r>
        <w:t>├────┤            ├───────────────┼───────────────────────────┼───────────┤</w:t>
      </w:r>
    </w:p>
    <w:p w:rsidR="00CF1111" w:rsidRDefault="00CF1111">
      <w:pPr>
        <w:pStyle w:val="ConsPlusCell"/>
        <w:jc w:val="both"/>
      </w:pPr>
      <w:r>
        <w:t>│ 6. │            │</w:t>
      </w:r>
      <w:hyperlink r:id="rId78" w:history="1">
        <w:r>
          <w:rPr>
            <w:color w:val="0000FF"/>
          </w:rPr>
          <w:t>ГОСТ 26150-84</w:t>
        </w:r>
      </w:hyperlink>
      <w:r>
        <w:t xml:space="preserve">  │Материалы и изделия        │           │</w:t>
      </w:r>
    </w:p>
    <w:p w:rsidR="00CF1111" w:rsidRDefault="00CF1111">
      <w:pPr>
        <w:pStyle w:val="ConsPlusCell"/>
        <w:jc w:val="both"/>
      </w:pPr>
      <w:r>
        <w:t>│    │            │               │строительные полимерные    │           │</w:t>
      </w:r>
    </w:p>
    <w:p w:rsidR="00CF1111" w:rsidRDefault="00CF1111">
      <w:pPr>
        <w:pStyle w:val="ConsPlusCell"/>
        <w:jc w:val="both"/>
      </w:pPr>
      <w:r>
        <w:t>│    │            │               │отделочные на основе       │           │</w:t>
      </w:r>
    </w:p>
    <w:p w:rsidR="00CF1111" w:rsidRDefault="00CF1111">
      <w:pPr>
        <w:pStyle w:val="ConsPlusCell"/>
        <w:jc w:val="both"/>
      </w:pPr>
      <w:r>
        <w:t>│    │            │               │поливинилхлорида. Метод    │           │</w:t>
      </w:r>
    </w:p>
    <w:p w:rsidR="00CF1111" w:rsidRDefault="00CF1111">
      <w:pPr>
        <w:pStyle w:val="ConsPlusCell"/>
        <w:jc w:val="both"/>
      </w:pPr>
      <w:r>
        <w:t>│    │            │               │санитарно-химической оценки│           │</w:t>
      </w:r>
    </w:p>
    <w:p w:rsidR="00CF1111" w:rsidRDefault="00CF1111">
      <w:pPr>
        <w:pStyle w:val="ConsPlusCell"/>
        <w:jc w:val="both"/>
      </w:pPr>
      <w:r>
        <w:t>├────┼────────────┼───────────────┼───────────────────────────┼───────────┤</w:t>
      </w:r>
    </w:p>
    <w:p w:rsidR="00CF1111" w:rsidRDefault="00CF1111">
      <w:pPr>
        <w:pStyle w:val="ConsPlusCell"/>
        <w:jc w:val="both"/>
      </w:pPr>
      <w:r>
        <w:t xml:space="preserve">│7 - 8. Исключены.  -  </w:t>
      </w:r>
      <w:hyperlink r:id="rId79" w:history="1">
        <w:r>
          <w:rPr>
            <w:color w:val="0000FF"/>
          </w:rPr>
          <w:t>Решение</w:t>
        </w:r>
      </w:hyperlink>
      <w:r>
        <w:t xml:space="preserve"> Коллегии Евразийской экономической комиссии│</w:t>
      </w:r>
    </w:p>
    <w:p w:rsidR="00CF1111" w:rsidRDefault="00CF1111">
      <w:pPr>
        <w:pStyle w:val="ConsPlusCell"/>
        <w:jc w:val="both"/>
      </w:pPr>
      <w:r>
        <w:t>│от 12.12.2012 N 276              │                           │           │</w:t>
      </w:r>
    </w:p>
    <w:p w:rsidR="00CF1111" w:rsidRDefault="00CF1111">
      <w:pPr>
        <w:pStyle w:val="ConsPlusCell"/>
        <w:jc w:val="both"/>
      </w:pPr>
      <w:r>
        <w:t>├────┼────────────┼───────────────┼───────────────────────────┼───────────┤</w:t>
      </w:r>
    </w:p>
    <w:p w:rsidR="00CF1111" w:rsidRDefault="00CF1111">
      <w:pPr>
        <w:pStyle w:val="ConsPlusCell"/>
        <w:jc w:val="both"/>
      </w:pPr>
      <w:r>
        <w:t>│ 9. │</w:t>
      </w:r>
      <w:hyperlink w:anchor="P370" w:history="1">
        <w:r>
          <w:rPr>
            <w:color w:val="0000FF"/>
          </w:rPr>
          <w:t>Приложение 2</w:t>
        </w:r>
      </w:hyperlink>
      <w:r>
        <w:t>│ГОСТ           │Полиамиды, волокна, ткани, │           │</w:t>
      </w:r>
    </w:p>
    <w:p w:rsidR="00CF1111" w:rsidRDefault="00CF1111">
      <w:pPr>
        <w:pStyle w:val="ConsPlusCell"/>
        <w:jc w:val="both"/>
      </w:pPr>
      <w:r>
        <w:t>│    │            │30351-2001     │пленки полиамидные.        │           │</w:t>
      </w:r>
    </w:p>
    <w:p w:rsidR="00CF1111" w:rsidRDefault="00CF1111">
      <w:pPr>
        <w:pStyle w:val="ConsPlusCell"/>
        <w:jc w:val="both"/>
      </w:pPr>
      <w:r>
        <w:t>│    │            │               │Определение массовой доли  │           │</w:t>
      </w:r>
    </w:p>
    <w:p w:rsidR="00CF1111" w:rsidRDefault="00CF1111">
      <w:pPr>
        <w:pStyle w:val="ConsPlusCell"/>
        <w:jc w:val="both"/>
      </w:pPr>
      <w:r>
        <w:t>│    │            │               │остаточных количеств       │           │</w:t>
      </w:r>
    </w:p>
    <w:p w:rsidR="00CF1111" w:rsidRDefault="00CF1111">
      <w:pPr>
        <w:pStyle w:val="ConsPlusCell"/>
        <w:jc w:val="both"/>
      </w:pPr>
      <w:r>
        <w:t>│    │            │               │капролактама и             │           │</w:t>
      </w:r>
    </w:p>
    <w:p w:rsidR="00CF1111" w:rsidRDefault="00CF1111">
      <w:pPr>
        <w:pStyle w:val="ConsPlusCell"/>
        <w:jc w:val="both"/>
      </w:pPr>
      <w:r>
        <w:t>│    │            │               │низкомолекулярных          │           │</w:t>
      </w:r>
    </w:p>
    <w:p w:rsidR="00CF1111" w:rsidRDefault="00CF1111">
      <w:pPr>
        <w:pStyle w:val="ConsPlusCell"/>
        <w:jc w:val="both"/>
      </w:pPr>
      <w:r>
        <w:t>│    │            │               │соединений и их            │           │</w:t>
      </w:r>
    </w:p>
    <w:p w:rsidR="00CF1111" w:rsidRDefault="00CF1111">
      <w:pPr>
        <w:pStyle w:val="ConsPlusCell"/>
        <w:jc w:val="both"/>
      </w:pPr>
      <w:r>
        <w:t>│    │            │               │концентрации миграции в    │           │</w:t>
      </w:r>
    </w:p>
    <w:p w:rsidR="00CF1111" w:rsidRDefault="00CF1111">
      <w:pPr>
        <w:pStyle w:val="ConsPlusCell"/>
        <w:jc w:val="both"/>
      </w:pPr>
      <w:r>
        <w:t>│    │            │               │воду. Методы жидкостной и  │           │</w:t>
      </w:r>
    </w:p>
    <w:p w:rsidR="00CF1111" w:rsidRDefault="00CF1111">
      <w:pPr>
        <w:pStyle w:val="ConsPlusCell"/>
        <w:jc w:val="both"/>
      </w:pPr>
      <w:r>
        <w:t>│    │            │               │газожидкостной             │           │</w:t>
      </w:r>
    </w:p>
    <w:p w:rsidR="00CF1111" w:rsidRDefault="00CF1111">
      <w:pPr>
        <w:pStyle w:val="ConsPlusCell"/>
        <w:jc w:val="both"/>
      </w:pPr>
      <w:r>
        <w:t>│    │            │               │хроматографии              │           │</w:t>
      </w:r>
    </w:p>
    <w:p w:rsidR="00CF1111" w:rsidRDefault="00CF1111">
      <w:pPr>
        <w:pStyle w:val="ConsPlusCell"/>
        <w:jc w:val="both"/>
      </w:pPr>
      <w:r>
        <w:t>├────┼────────────┼───────────────┼───────────────────────────┼───────────┤</w:t>
      </w:r>
    </w:p>
    <w:p w:rsidR="00CF1111" w:rsidRDefault="00CF1111">
      <w:pPr>
        <w:pStyle w:val="ConsPlusCell"/>
        <w:jc w:val="both"/>
      </w:pPr>
      <w:r>
        <w:t>│10. │</w:t>
      </w:r>
      <w:hyperlink w:anchor="P370" w:history="1">
        <w:r>
          <w:rPr>
            <w:color w:val="0000FF"/>
          </w:rPr>
          <w:t>Приложение 2</w:t>
        </w:r>
      </w:hyperlink>
      <w:r>
        <w:t>│</w:t>
      </w:r>
      <w:hyperlink r:id="rId80" w:history="1">
        <w:r>
          <w:rPr>
            <w:color w:val="0000FF"/>
          </w:rPr>
          <w:t>ГОСТ 50801-95</w:t>
        </w:r>
      </w:hyperlink>
      <w:r>
        <w:t xml:space="preserve">  │Древесное сырье,           │           │</w:t>
      </w:r>
    </w:p>
    <w:p w:rsidR="00CF1111" w:rsidRDefault="00CF1111">
      <w:pPr>
        <w:pStyle w:val="ConsPlusCell"/>
        <w:jc w:val="both"/>
      </w:pPr>
      <w:r>
        <w:t>│    │            │               │лесоматериалы,             │           │</w:t>
      </w:r>
    </w:p>
    <w:p w:rsidR="00CF1111" w:rsidRDefault="00CF1111">
      <w:pPr>
        <w:pStyle w:val="ConsPlusCell"/>
        <w:jc w:val="both"/>
      </w:pPr>
      <w:r>
        <w:t>│    │            │               │полуфабрикаты и изделия из │           │</w:t>
      </w:r>
    </w:p>
    <w:p w:rsidR="00CF1111" w:rsidRDefault="00CF1111">
      <w:pPr>
        <w:pStyle w:val="ConsPlusCell"/>
        <w:jc w:val="both"/>
      </w:pPr>
      <w:r>
        <w:t>│    │            │               │древесины и древесных      │           │</w:t>
      </w:r>
    </w:p>
    <w:p w:rsidR="00CF1111" w:rsidRDefault="00CF1111">
      <w:pPr>
        <w:pStyle w:val="ConsPlusCell"/>
        <w:jc w:val="both"/>
      </w:pPr>
      <w:r>
        <w:t>│    │            │               │материалов                 │           │</w:t>
      </w:r>
    </w:p>
    <w:p w:rsidR="00CF1111" w:rsidRDefault="00CF1111">
      <w:pPr>
        <w:pStyle w:val="ConsPlusCell"/>
        <w:jc w:val="both"/>
      </w:pPr>
      <w:r>
        <w:t>├────┤            ├───────────────┼───────────────────────────┼───────────┤</w:t>
      </w:r>
    </w:p>
    <w:p w:rsidR="00CF1111" w:rsidRDefault="00CF1111">
      <w:pPr>
        <w:pStyle w:val="ConsPlusCell"/>
        <w:jc w:val="both"/>
      </w:pPr>
      <w:r>
        <w:t>│11. │            │ГОСТ 25737-91  │Пластмассы. Гомополимеры и │           │</w:t>
      </w:r>
    </w:p>
    <w:p w:rsidR="00CF1111" w:rsidRDefault="00CF1111">
      <w:pPr>
        <w:pStyle w:val="ConsPlusCell"/>
        <w:jc w:val="both"/>
      </w:pPr>
      <w:r>
        <w:t>│    │            │(ИСО 6401-85)  │сополимеры винилхлорида.   │           │</w:t>
      </w:r>
    </w:p>
    <w:p w:rsidR="00CF1111" w:rsidRDefault="00CF1111">
      <w:pPr>
        <w:pStyle w:val="ConsPlusCell"/>
        <w:jc w:val="both"/>
      </w:pPr>
      <w:r>
        <w:t>│    │            │               │Определение остаточного    │           │</w:t>
      </w:r>
    </w:p>
    <w:p w:rsidR="00CF1111" w:rsidRDefault="00CF1111">
      <w:pPr>
        <w:pStyle w:val="ConsPlusCell"/>
        <w:jc w:val="both"/>
      </w:pPr>
      <w:r>
        <w:t>│    │            │               │мономера винилхлорида.     │           │</w:t>
      </w:r>
    </w:p>
    <w:p w:rsidR="00CF1111" w:rsidRDefault="00CF1111">
      <w:pPr>
        <w:pStyle w:val="ConsPlusCell"/>
        <w:jc w:val="both"/>
      </w:pPr>
      <w:r>
        <w:t>│    │            │               │Газохроматографический     │           │</w:t>
      </w:r>
    </w:p>
    <w:p w:rsidR="00CF1111" w:rsidRDefault="00CF1111">
      <w:pPr>
        <w:pStyle w:val="ConsPlusCell"/>
        <w:jc w:val="both"/>
      </w:pPr>
      <w:r>
        <w:t>│    │            │               │метод                      │           │</w:t>
      </w:r>
    </w:p>
    <w:p w:rsidR="00CF1111" w:rsidRDefault="00CF1111">
      <w:pPr>
        <w:pStyle w:val="ConsPlusCell"/>
        <w:jc w:val="both"/>
      </w:pPr>
      <w:r>
        <w:t>├────┼────────────┼───────────────┼───────────────────────────┼───────────┤</w:t>
      </w:r>
    </w:p>
    <w:p w:rsidR="00CF1111" w:rsidRDefault="00CF1111">
      <w:pPr>
        <w:pStyle w:val="ConsPlusCell"/>
        <w:jc w:val="both"/>
      </w:pPr>
      <w:r>
        <w:lastRenderedPageBreak/>
        <w:t>│ 12 │Статья 4,   │</w:t>
      </w:r>
      <w:hyperlink r:id="rId81" w:history="1">
        <w:r>
          <w:rPr>
            <w:color w:val="0000FF"/>
          </w:rPr>
          <w:t>ГОСТ 25779-90</w:t>
        </w:r>
      </w:hyperlink>
      <w:r>
        <w:t>, │Игрушки. Общие требования  │           │</w:t>
      </w:r>
    </w:p>
    <w:p w:rsidR="00CF1111" w:rsidRDefault="00CF1111">
      <w:pPr>
        <w:pStyle w:val="ConsPlusCell"/>
        <w:jc w:val="both"/>
      </w:pPr>
      <w:r>
        <w:t>│    │</w:t>
      </w:r>
      <w:hyperlink w:anchor="P120" w:history="1">
        <w:r>
          <w:rPr>
            <w:color w:val="0000FF"/>
          </w:rPr>
          <w:t>пункты 2</w:t>
        </w:r>
      </w:hyperlink>
      <w:r>
        <w:t>,   │изменение N 1  │безопасности и методы      │           │</w:t>
      </w:r>
    </w:p>
    <w:p w:rsidR="00CF1111" w:rsidRDefault="00CF1111">
      <w:pPr>
        <w:pStyle w:val="ConsPlusCell"/>
        <w:jc w:val="both"/>
      </w:pPr>
      <w:r>
        <w:t>│    │</w:t>
      </w:r>
      <w:hyperlink w:anchor="P131" w:history="1">
        <w:r>
          <w:rPr>
            <w:color w:val="0000FF"/>
          </w:rPr>
          <w:t>3.1</w:t>
        </w:r>
      </w:hyperlink>
      <w:r>
        <w:t>, 3.2    │от 01.06.1992, │контроля                   │           │</w:t>
      </w:r>
    </w:p>
    <w:p w:rsidR="00CF1111" w:rsidRDefault="00CF1111">
      <w:pPr>
        <w:pStyle w:val="ConsPlusCell"/>
        <w:jc w:val="both"/>
      </w:pPr>
      <w:r>
        <w:t>│    │(</w:t>
      </w:r>
      <w:hyperlink w:anchor="P133" w:history="1">
        <w:r>
          <w:rPr>
            <w:color w:val="0000FF"/>
          </w:rPr>
          <w:t>абзацы 1</w:t>
        </w:r>
      </w:hyperlink>
      <w:r>
        <w:t xml:space="preserve"> - │изменение N 2  │                           │           │</w:t>
      </w:r>
    </w:p>
    <w:p w:rsidR="00CF1111" w:rsidRDefault="00CF1111">
      <w:pPr>
        <w:pStyle w:val="ConsPlusCell"/>
        <w:jc w:val="both"/>
      </w:pPr>
      <w:r>
        <w:t>│    │</w:t>
      </w:r>
      <w:hyperlink w:anchor="P160" w:history="1">
        <w:r>
          <w:rPr>
            <w:color w:val="0000FF"/>
          </w:rPr>
          <w:t>24</w:t>
        </w:r>
      </w:hyperlink>
      <w:r>
        <w:t xml:space="preserve">), </w:t>
      </w:r>
      <w:hyperlink w:anchor="P193" w:history="1">
        <w:r>
          <w:rPr>
            <w:color w:val="0000FF"/>
          </w:rPr>
          <w:t>4</w:t>
        </w:r>
      </w:hyperlink>
      <w:r>
        <w:t xml:space="preserve"> и </w:t>
      </w:r>
      <w:hyperlink w:anchor="P201" w:history="1">
        <w:r>
          <w:rPr>
            <w:color w:val="0000FF"/>
          </w:rPr>
          <w:t>5</w:t>
        </w:r>
      </w:hyperlink>
      <w:r>
        <w:t xml:space="preserve">  │от 01.06.2002  │                           │           │</w:t>
      </w:r>
    </w:p>
    <w:p w:rsidR="00CF1111" w:rsidRDefault="00CF1111">
      <w:pPr>
        <w:pStyle w:val="ConsPlusCell"/>
        <w:jc w:val="both"/>
      </w:pPr>
      <w:r>
        <w:t>│    │            ├───────────────┼───────────────────────────┼───────────┤</w:t>
      </w:r>
    </w:p>
    <w:p w:rsidR="00CF1111" w:rsidRDefault="00CF1111">
      <w:pPr>
        <w:pStyle w:val="ConsPlusCell"/>
        <w:jc w:val="both"/>
      </w:pPr>
      <w:r>
        <w:t>│    │            │</w:t>
      </w:r>
      <w:hyperlink r:id="rId82" w:history="1">
        <w:r>
          <w:rPr>
            <w:color w:val="0000FF"/>
          </w:rPr>
          <w:t>ГОСТ Р</w:t>
        </w:r>
      </w:hyperlink>
      <w:r>
        <w:t xml:space="preserve">         │Игрушки. Общие требования  │           │</w:t>
      </w:r>
    </w:p>
    <w:p w:rsidR="00CF1111" w:rsidRDefault="00CF1111">
      <w:pPr>
        <w:pStyle w:val="ConsPlusCell"/>
        <w:jc w:val="both"/>
      </w:pPr>
      <w:r>
        <w:t>│    │            │53906-2010     │безопасности и методы      │           │</w:t>
      </w:r>
    </w:p>
    <w:p w:rsidR="00CF1111" w:rsidRDefault="00CF1111">
      <w:pPr>
        <w:pStyle w:val="ConsPlusCell"/>
        <w:jc w:val="both"/>
      </w:pPr>
      <w:r>
        <w:t>│    │            │               │испытаний. Механические и  │           │</w:t>
      </w:r>
    </w:p>
    <w:p w:rsidR="00CF1111" w:rsidRDefault="00CF1111">
      <w:pPr>
        <w:pStyle w:val="ConsPlusCell"/>
        <w:jc w:val="both"/>
      </w:pPr>
      <w:r>
        <w:t>│    │            │               │физические свойства        │           │</w:t>
      </w:r>
    </w:p>
    <w:p w:rsidR="00CF1111" w:rsidRDefault="00CF1111">
      <w:pPr>
        <w:pStyle w:val="ConsPlusCell"/>
        <w:jc w:val="both"/>
      </w:pPr>
      <w:r>
        <w:t>│    │            ├───────────────┼───────────────────────────┼───────────┤</w:t>
      </w:r>
    </w:p>
    <w:p w:rsidR="00CF1111" w:rsidRDefault="00CF1111">
      <w:pPr>
        <w:pStyle w:val="ConsPlusCell"/>
        <w:jc w:val="both"/>
      </w:pPr>
      <w:r>
        <w:t>│    │            │СТБ ЕН         │Игрушки. Требования        │           │</w:t>
      </w:r>
    </w:p>
    <w:p w:rsidR="00CF1111" w:rsidRDefault="00CF1111">
      <w:pPr>
        <w:pStyle w:val="ConsPlusCell"/>
        <w:jc w:val="both"/>
      </w:pPr>
      <w:r>
        <w:t>│    │            │71-8-2006      │безопасности. Часть 8.     │           │</w:t>
      </w:r>
    </w:p>
    <w:p w:rsidR="00CF1111" w:rsidRDefault="00CF1111">
      <w:pPr>
        <w:pStyle w:val="ConsPlusCell"/>
        <w:jc w:val="both"/>
      </w:pPr>
      <w:r>
        <w:t>│    │            │               │Качели, горки и аналогичные│           │</w:t>
      </w:r>
    </w:p>
    <w:p w:rsidR="00CF1111" w:rsidRDefault="00CF1111">
      <w:pPr>
        <w:pStyle w:val="ConsPlusCell"/>
        <w:jc w:val="both"/>
      </w:pPr>
      <w:r>
        <w:t>│    │            │               │игрушки для активного      │           │</w:t>
      </w:r>
    </w:p>
    <w:p w:rsidR="00CF1111" w:rsidRDefault="00CF1111">
      <w:pPr>
        <w:pStyle w:val="ConsPlusCell"/>
        <w:jc w:val="both"/>
      </w:pPr>
      <w:r>
        <w:t>│    │            │               │отдыха в помещении и на    │           │</w:t>
      </w:r>
    </w:p>
    <w:p w:rsidR="00CF1111" w:rsidRDefault="00CF1111">
      <w:pPr>
        <w:pStyle w:val="ConsPlusCell"/>
        <w:jc w:val="both"/>
      </w:pPr>
      <w:r>
        <w:t>│    │            │               │открытом воздухе           │           │</w:t>
      </w:r>
    </w:p>
    <w:p w:rsidR="00CF1111" w:rsidRDefault="00CF1111">
      <w:pPr>
        <w:pStyle w:val="ConsPlusCell"/>
        <w:jc w:val="both"/>
      </w:pPr>
      <w:r>
        <w:t>│    │            ├───────────────┼───────────────────────────┼───────────┤</w:t>
      </w:r>
    </w:p>
    <w:p w:rsidR="00CF1111" w:rsidRDefault="00CF1111">
      <w:pPr>
        <w:pStyle w:val="ConsPlusCell"/>
        <w:jc w:val="both"/>
      </w:pPr>
      <w:r>
        <w:t>│    │            │СТБ РК ГОСТ Р  │Игрушки. Общие требования  │           │</w:t>
      </w:r>
    </w:p>
    <w:p w:rsidR="00CF1111" w:rsidRDefault="00CF1111">
      <w:pPr>
        <w:pStyle w:val="ConsPlusCell"/>
        <w:jc w:val="both"/>
      </w:pPr>
      <w:r>
        <w:t>│    │            │51555-2008     │безопасности и методы      │           │</w:t>
      </w:r>
    </w:p>
    <w:p w:rsidR="00CF1111" w:rsidRDefault="00CF1111">
      <w:pPr>
        <w:pStyle w:val="ConsPlusCell"/>
        <w:jc w:val="both"/>
      </w:pPr>
      <w:r>
        <w:t>│    │            │               │испытаний. Механические и  │           │</w:t>
      </w:r>
    </w:p>
    <w:p w:rsidR="00CF1111" w:rsidRDefault="00CF1111">
      <w:pPr>
        <w:pStyle w:val="ConsPlusCell"/>
        <w:jc w:val="both"/>
      </w:pPr>
      <w:r>
        <w:t>│    │            │               │физические свойства        │           │</w:t>
      </w:r>
    </w:p>
    <w:p w:rsidR="00CF1111" w:rsidRDefault="00CF1111">
      <w:pPr>
        <w:pStyle w:val="ConsPlusCell"/>
        <w:jc w:val="both"/>
      </w:pPr>
      <w:r>
        <w:t xml:space="preserve">│(п.  12  в  ред. </w:t>
      </w:r>
      <w:hyperlink r:id="rId83" w:history="1">
        <w:r>
          <w:rPr>
            <w:color w:val="0000FF"/>
          </w:rPr>
          <w:t>решения</w:t>
        </w:r>
      </w:hyperlink>
      <w:r>
        <w:t xml:space="preserve"> Коллегии  Евразийской  экономической комиссии от│</w:t>
      </w:r>
    </w:p>
    <w:p w:rsidR="00CF1111" w:rsidRDefault="00CF1111">
      <w:pPr>
        <w:pStyle w:val="ConsPlusCell"/>
        <w:jc w:val="both"/>
      </w:pPr>
      <w:r>
        <w:t>│12.12.2012 N 276)                                                        │</w:t>
      </w:r>
    </w:p>
    <w:p w:rsidR="00CF1111" w:rsidRDefault="00CF1111">
      <w:pPr>
        <w:pStyle w:val="ConsPlusCell"/>
        <w:jc w:val="both"/>
      </w:pPr>
      <w:r>
        <w:t>├────┼────────────┼───────────────┼───────────────────────────┼───────────┤</w:t>
      </w:r>
    </w:p>
    <w:p w:rsidR="00CF1111" w:rsidRDefault="00CF1111">
      <w:pPr>
        <w:pStyle w:val="ConsPlusCell"/>
        <w:jc w:val="both"/>
      </w:pPr>
      <w:r>
        <w:t>│ 13 │Статья 4,   │ГОСТ ИСО       │Игрушки. Общие требования  │           │</w:t>
      </w:r>
    </w:p>
    <w:p w:rsidR="00CF1111" w:rsidRDefault="00CF1111">
      <w:pPr>
        <w:pStyle w:val="ConsPlusCell"/>
        <w:jc w:val="both"/>
      </w:pPr>
      <w:r>
        <w:t>│    │</w:t>
      </w:r>
      <w:hyperlink w:anchor="P163" w:history="1">
        <w:r>
          <w:rPr>
            <w:color w:val="0000FF"/>
          </w:rPr>
          <w:t>пункт 3.3</w:t>
        </w:r>
      </w:hyperlink>
      <w:r>
        <w:t xml:space="preserve">   │8124-2-2001    │безопасности и методы      │           │</w:t>
      </w:r>
    </w:p>
    <w:p w:rsidR="00CF1111" w:rsidRDefault="00CF1111">
      <w:pPr>
        <w:pStyle w:val="ConsPlusCell"/>
        <w:jc w:val="both"/>
      </w:pPr>
      <w:r>
        <w:t>│    │            │               │испытаний. Воспламеняемость│           │</w:t>
      </w:r>
    </w:p>
    <w:p w:rsidR="00CF1111" w:rsidRDefault="00CF1111">
      <w:pPr>
        <w:pStyle w:val="ConsPlusCell"/>
        <w:jc w:val="both"/>
      </w:pPr>
      <w:r>
        <w:t>│    │            ├───────────────┼───────────────────────────┼───────────┤</w:t>
      </w:r>
    </w:p>
    <w:p w:rsidR="00CF1111" w:rsidRDefault="00CF1111">
      <w:pPr>
        <w:pStyle w:val="ConsPlusCell"/>
        <w:jc w:val="both"/>
      </w:pPr>
      <w:r>
        <w:t>│    │            │</w:t>
      </w:r>
      <w:hyperlink r:id="rId84" w:history="1">
        <w:r>
          <w:rPr>
            <w:color w:val="0000FF"/>
          </w:rPr>
          <w:t>ГОСТ 25779-90</w:t>
        </w:r>
      </w:hyperlink>
      <w:r>
        <w:t>, │Игрушки. Общие требования  │           │</w:t>
      </w:r>
    </w:p>
    <w:p w:rsidR="00CF1111" w:rsidRDefault="00CF1111">
      <w:pPr>
        <w:pStyle w:val="ConsPlusCell"/>
        <w:jc w:val="both"/>
      </w:pPr>
      <w:r>
        <w:t>│    │            │изменение N 1  │безопасности и методы      │           │</w:t>
      </w:r>
    </w:p>
    <w:p w:rsidR="00CF1111" w:rsidRDefault="00CF1111">
      <w:pPr>
        <w:pStyle w:val="ConsPlusCell"/>
        <w:jc w:val="both"/>
      </w:pPr>
      <w:r>
        <w:t>│    │            │от 01.06.1992, │контроля                   │           │</w:t>
      </w:r>
    </w:p>
    <w:p w:rsidR="00CF1111" w:rsidRDefault="00CF1111">
      <w:pPr>
        <w:pStyle w:val="ConsPlusCell"/>
        <w:jc w:val="both"/>
      </w:pPr>
      <w:r>
        <w:t>│    │            │изменение N 2  │                           │           │</w:t>
      </w:r>
    </w:p>
    <w:p w:rsidR="00CF1111" w:rsidRDefault="00CF1111">
      <w:pPr>
        <w:pStyle w:val="ConsPlusCell"/>
        <w:jc w:val="both"/>
      </w:pPr>
      <w:r>
        <w:t>│    │            │от 01.06.2002  │                           │           │</w:t>
      </w:r>
    </w:p>
    <w:p w:rsidR="00CF1111" w:rsidRDefault="00CF1111">
      <w:pPr>
        <w:pStyle w:val="ConsPlusCell"/>
        <w:jc w:val="both"/>
      </w:pPr>
      <w:r>
        <w:t>│    │            ├───────────────┼───────────────────────────┼───────────┤</w:t>
      </w:r>
    </w:p>
    <w:p w:rsidR="00CF1111" w:rsidRDefault="00CF1111">
      <w:pPr>
        <w:pStyle w:val="ConsPlusCell"/>
        <w:jc w:val="both"/>
      </w:pPr>
      <w:r>
        <w:t>│    │            │</w:t>
      </w:r>
      <w:hyperlink r:id="rId85" w:history="1">
        <w:r>
          <w:rPr>
            <w:color w:val="0000FF"/>
          </w:rPr>
          <w:t>ГОСТ Р ИСО</w:t>
        </w:r>
      </w:hyperlink>
      <w:r>
        <w:t xml:space="preserve">     │Игрушки. Общие требования  │           │</w:t>
      </w:r>
    </w:p>
    <w:p w:rsidR="00CF1111" w:rsidRDefault="00CF1111">
      <w:pPr>
        <w:pStyle w:val="ConsPlusCell"/>
        <w:jc w:val="both"/>
      </w:pPr>
      <w:r>
        <w:t>│    │            │8124-2-2008    │безопасности. Часть 2.     │           │</w:t>
      </w:r>
    </w:p>
    <w:p w:rsidR="00CF1111" w:rsidRDefault="00CF1111">
      <w:pPr>
        <w:pStyle w:val="ConsPlusCell"/>
        <w:jc w:val="both"/>
      </w:pPr>
      <w:r>
        <w:t>│    │            │               │Воспламеняемость           │           │</w:t>
      </w:r>
    </w:p>
    <w:p w:rsidR="00CF1111" w:rsidRDefault="00CF1111">
      <w:pPr>
        <w:pStyle w:val="ConsPlusCell"/>
        <w:jc w:val="both"/>
      </w:pPr>
      <w:r>
        <w:t xml:space="preserve">│(п.  13  в  ред. </w:t>
      </w:r>
      <w:hyperlink r:id="rId86" w:history="1">
        <w:r>
          <w:rPr>
            <w:color w:val="0000FF"/>
          </w:rPr>
          <w:t>решения</w:t>
        </w:r>
      </w:hyperlink>
      <w:r>
        <w:t xml:space="preserve"> Коллегии  Евразийской  экономической комиссии от│</w:t>
      </w:r>
    </w:p>
    <w:p w:rsidR="00CF1111" w:rsidRDefault="00CF1111">
      <w:pPr>
        <w:pStyle w:val="ConsPlusCell"/>
        <w:jc w:val="both"/>
      </w:pPr>
      <w:r>
        <w:t>│12.12.2012 N 276)                                                        │</w:t>
      </w:r>
    </w:p>
    <w:p w:rsidR="00CF1111" w:rsidRDefault="00CF1111">
      <w:pPr>
        <w:pStyle w:val="ConsPlusCell"/>
        <w:jc w:val="both"/>
      </w:pPr>
      <w:r>
        <w:t>├────┼────────────┼───────────────┼───────────────────────────┼───────────┤</w:t>
      </w:r>
    </w:p>
    <w:p w:rsidR="00CF1111" w:rsidRDefault="00CF1111">
      <w:pPr>
        <w:pStyle w:val="ConsPlusCell"/>
        <w:jc w:val="both"/>
      </w:pPr>
      <w:r>
        <w:t>│14. │Статья 4,   │</w:t>
      </w:r>
      <w:hyperlink r:id="rId87" w:history="1">
        <w:r>
          <w:rPr>
            <w:color w:val="0000FF"/>
          </w:rPr>
          <w:t>ГОСТ ИСО</w:t>
        </w:r>
      </w:hyperlink>
      <w:r>
        <w:t xml:space="preserve">       │Игрушки. Общие требования  │           │</w:t>
      </w:r>
    </w:p>
    <w:p w:rsidR="00CF1111" w:rsidRDefault="00CF1111">
      <w:pPr>
        <w:pStyle w:val="ConsPlusCell"/>
        <w:jc w:val="both"/>
      </w:pPr>
      <w:r>
        <w:t>│    │</w:t>
      </w:r>
      <w:hyperlink w:anchor="P170" w:history="1">
        <w:r>
          <w:rPr>
            <w:color w:val="0000FF"/>
          </w:rPr>
          <w:t>пункты 3.4</w:t>
        </w:r>
      </w:hyperlink>
      <w:r>
        <w:t>, │8124-3-2001    │безопасности и методы      │           │</w:t>
      </w:r>
    </w:p>
    <w:p w:rsidR="00CF1111" w:rsidRDefault="00CF1111">
      <w:pPr>
        <w:pStyle w:val="ConsPlusCell"/>
        <w:jc w:val="both"/>
      </w:pPr>
      <w:r>
        <w:t>│    │</w:t>
      </w:r>
      <w:hyperlink w:anchor="P174" w:history="1">
        <w:r>
          <w:rPr>
            <w:color w:val="0000FF"/>
          </w:rPr>
          <w:t>3.5</w:t>
        </w:r>
      </w:hyperlink>
      <w:r>
        <w:t xml:space="preserve"> и </w:t>
      </w:r>
      <w:hyperlink w:anchor="P187" w:history="1">
        <w:r>
          <w:rPr>
            <w:color w:val="0000FF"/>
          </w:rPr>
          <w:t>3.8</w:t>
        </w:r>
      </w:hyperlink>
      <w:r>
        <w:t>,  │               │испытаний. Выделение       │           │</w:t>
      </w:r>
    </w:p>
    <w:p w:rsidR="00CF1111" w:rsidRDefault="00CF1111">
      <w:pPr>
        <w:pStyle w:val="ConsPlusCell"/>
        <w:jc w:val="both"/>
      </w:pPr>
      <w:r>
        <w:t>│    │</w:t>
      </w:r>
      <w:hyperlink w:anchor="P370" w:history="1">
        <w:r>
          <w:rPr>
            <w:color w:val="0000FF"/>
          </w:rPr>
          <w:t>приложение 2</w:t>
        </w:r>
      </w:hyperlink>
      <w:r>
        <w:t>│               │вредных для здоровья       │           │</w:t>
      </w:r>
    </w:p>
    <w:p w:rsidR="00CF1111" w:rsidRDefault="00CF1111">
      <w:pPr>
        <w:pStyle w:val="ConsPlusCell"/>
        <w:jc w:val="both"/>
      </w:pPr>
      <w:r>
        <w:t>│    │            │               │ребенка элементов          │           │</w:t>
      </w:r>
    </w:p>
    <w:p w:rsidR="00CF1111" w:rsidRDefault="00CF1111">
      <w:pPr>
        <w:pStyle w:val="ConsPlusCell"/>
        <w:jc w:val="both"/>
      </w:pPr>
      <w:r>
        <w:t>│    │            ├───────────────┼───────────────────────────┼───────────┤</w:t>
      </w:r>
    </w:p>
    <w:p w:rsidR="00CF1111" w:rsidRDefault="00CF1111">
      <w:pPr>
        <w:pStyle w:val="ConsPlusCell"/>
        <w:jc w:val="both"/>
      </w:pPr>
      <w:r>
        <w:t>│    │            │</w:t>
      </w:r>
      <w:hyperlink r:id="rId88" w:history="1">
        <w:r>
          <w:rPr>
            <w:color w:val="0000FF"/>
          </w:rPr>
          <w:t>ГОСТ 25779-90</w:t>
        </w:r>
      </w:hyperlink>
      <w:r>
        <w:t>, │Игрушки. Общие требования  │           │</w:t>
      </w:r>
    </w:p>
    <w:p w:rsidR="00CF1111" w:rsidRDefault="00CF1111">
      <w:pPr>
        <w:pStyle w:val="ConsPlusCell"/>
        <w:jc w:val="both"/>
      </w:pPr>
      <w:r>
        <w:t>│    │            │изменение N 1  │безопасности и методы      │           │</w:t>
      </w:r>
    </w:p>
    <w:p w:rsidR="00CF1111" w:rsidRDefault="00CF1111">
      <w:pPr>
        <w:pStyle w:val="ConsPlusCell"/>
        <w:jc w:val="both"/>
      </w:pPr>
      <w:r>
        <w:t>│    │            │от 01.06.1992, │контроля                   │           │</w:t>
      </w:r>
    </w:p>
    <w:p w:rsidR="00CF1111" w:rsidRDefault="00CF1111">
      <w:pPr>
        <w:pStyle w:val="ConsPlusCell"/>
        <w:jc w:val="both"/>
      </w:pPr>
      <w:r>
        <w:t>│    │            │изменение N 2  │                           │           │</w:t>
      </w:r>
    </w:p>
    <w:p w:rsidR="00CF1111" w:rsidRDefault="00CF1111">
      <w:pPr>
        <w:pStyle w:val="ConsPlusCell"/>
        <w:jc w:val="both"/>
      </w:pPr>
      <w:r>
        <w:t>│    │            │от 01.06.2002  │                           │           │</w:t>
      </w:r>
    </w:p>
    <w:p w:rsidR="00CF1111" w:rsidRDefault="00CF1111">
      <w:pPr>
        <w:pStyle w:val="ConsPlusCell"/>
        <w:jc w:val="both"/>
      </w:pPr>
      <w:r>
        <w:t>│    │            ├───────────────┼───────────────────────────┼───────────┤</w:t>
      </w:r>
    </w:p>
    <w:p w:rsidR="00CF1111" w:rsidRDefault="00CF1111">
      <w:pPr>
        <w:pStyle w:val="ConsPlusCell"/>
        <w:jc w:val="both"/>
      </w:pPr>
      <w:r>
        <w:t>│    │            │СТ РК ИСО      │Игрушки. Общие требования  │           │</w:t>
      </w:r>
    </w:p>
    <w:p w:rsidR="00CF1111" w:rsidRDefault="00CF1111">
      <w:pPr>
        <w:pStyle w:val="ConsPlusCell"/>
        <w:jc w:val="both"/>
      </w:pPr>
      <w:r>
        <w:t>│    │            │8124-3-2008    │безопасности и методы      │           │</w:t>
      </w:r>
    </w:p>
    <w:p w:rsidR="00CF1111" w:rsidRDefault="00CF1111">
      <w:pPr>
        <w:pStyle w:val="ConsPlusCell"/>
        <w:jc w:val="both"/>
      </w:pPr>
      <w:r>
        <w:t>│    │            │               │испытаний. Выделение       │           │</w:t>
      </w:r>
    </w:p>
    <w:p w:rsidR="00CF1111" w:rsidRDefault="00CF1111">
      <w:pPr>
        <w:pStyle w:val="ConsPlusCell"/>
        <w:jc w:val="both"/>
      </w:pPr>
      <w:r>
        <w:t>│    │            │               │вредных для здоровья       │           │</w:t>
      </w:r>
    </w:p>
    <w:p w:rsidR="00CF1111" w:rsidRDefault="00CF1111">
      <w:pPr>
        <w:pStyle w:val="ConsPlusCell"/>
        <w:jc w:val="both"/>
      </w:pPr>
      <w:r>
        <w:t>│    │            │               │ребенка элементов          │           │</w:t>
      </w:r>
    </w:p>
    <w:p w:rsidR="00CF1111" w:rsidRDefault="00CF1111">
      <w:pPr>
        <w:pStyle w:val="ConsPlusCell"/>
        <w:jc w:val="both"/>
      </w:pPr>
      <w:r>
        <w:t>│    │            ├───────────────┼───────────────────────────┼───────────┤</w:t>
      </w:r>
    </w:p>
    <w:p w:rsidR="00CF1111" w:rsidRDefault="00CF1111">
      <w:pPr>
        <w:pStyle w:val="ConsPlusCell"/>
        <w:jc w:val="both"/>
      </w:pPr>
      <w:r>
        <w:t>│    │            │СТБ 1700-2006  │Игрушки. Требования        │           │</w:t>
      </w:r>
    </w:p>
    <w:p w:rsidR="00CF1111" w:rsidRDefault="00CF1111">
      <w:pPr>
        <w:pStyle w:val="ConsPlusCell"/>
        <w:jc w:val="both"/>
      </w:pPr>
      <w:r>
        <w:t>│    │            │(ЕН 71-7:2002) │безопасности. Часть 7.     │           │</w:t>
      </w:r>
    </w:p>
    <w:p w:rsidR="00CF1111" w:rsidRDefault="00CF1111">
      <w:pPr>
        <w:pStyle w:val="ConsPlusCell"/>
        <w:jc w:val="both"/>
      </w:pPr>
      <w:r>
        <w:t>│    │            │               │Краски для рисования       │           │</w:t>
      </w:r>
    </w:p>
    <w:p w:rsidR="00CF1111" w:rsidRDefault="00CF1111">
      <w:pPr>
        <w:pStyle w:val="ConsPlusCell"/>
        <w:jc w:val="both"/>
      </w:pPr>
      <w:r>
        <w:t>│    │            │               │пальцами. Технические      │           │</w:t>
      </w:r>
    </w:p>
    <w:p w:rsidR="00CF1111" w:rsidRDefault="00CF1111">
      <w:pPr>
        <w:pStyle w:val="ConsPlusCell"/>
        <w:jc w:val="both"/>
      </w:pPr>
      <w:r>
        <w:t>│    │            │               │требования и методы        │           │</w:t>
      </w:r>
    </w:p>
    <w:p w:rsidR="00CF1111" w:rsidRDefault="00CF1111">
      <w:pPr>
        <w:pStyle w:val="ConsPlusCell"/>
        <w:jc w:val="both"/>
      </w:pPr>
      <w:r>
        <w:lastRenderedPageBreak/>
        <w:t>│    │            │               │испытаний                  │           │</w:t>
      </w:r>
    </w:p>
    <w:p w:rsidR="00CF1111" w:rsidRDefault="00CF1111">
      <w:pPr>
        <w:pStyle w:val="ConsPlusCell"/>
        <w:jc w:val="both"/>
      </w:pPr>
      <w:r>
        <w:t xml:space="preserve">│(п.  14  в  ред. </w:t>
      </w:r>
      <w:hyperlink r:id="rId89" w:history="1">
        <w:r>
          <w:rPr>
            <w:color w:val="0000FF"/>
          </w:rPr>
          <w:t>решения</w:t>
        </w:r>
      </w:hyperlink>
      <w:r>
        <w:t xml:space="preserve"> Коллегии  Евразийской  экономической комиссии от│</w:t>
      </w:r>
    </w:p>
    <w:p w:rsidR="00CF1111" w:rsidRDefault="00CF1111">
      <w:pPr>
        <w:pStyle w:val="ConsPlusCell"/>
        <w:jc w:val="both"/>
      </w:pPr>
      <w:r>
        <w:t>│12.12.2012 N 276)                                                        │</w:t>
      </w:r>
    </w:p>
    <w:p w:rsidR="00CF1111" w:rsidRDefault="00CF1111">
      <w:pPr>
        <w:pStyle w:val="ConsPlusCell"/>
        <w:jc w:val="both"/>
      </w:pPr>
      <w:r>
        <w:t>├────┼────────────┼───────────────┼───────────────────────────┼───────────┤</w:t>
      </w:r>
    </w:p>
    <w:p w:rsidR="00CF1111" w:rsidRDefault="00CF1111">
      <w:pPr>
        <w:pStyle w:val="ConsPlusCell"/>
        <w:jc w:val="both"/>
      </w:pPr>
      <w:r>
        <w:t xml:space="preserve">│15. │Исключен.  -  </w:t>
      </w:r>
      <w:hyperlink r:id="rId90" w:history="1">
        <w:r>
          <w:rPr>
            <w:color w:val="0000FF"/>
          </w:rPr>
          <w:t>Решение</w:t>
        </w:r>
      </w:hyperlink>
      <w:r>
        <w:t xml:space="preserve"> Коллегии Евразийской экономической комиссии от│</w:t>
      </w:r>
    </w:p>
    <w:p w:rsidR="00CF1111" w:rsidRDefault="00CF1111">
      <w:pPr>
        <w:pStyle w:val="ConsPlusCell"/>
        <w:jc w:val="both"/>
      </w:pPr>
      <w:r>
        <w:t>│    │12.12.2012 N 276            │                           │           │</w:t>
      </w:r>
    </w:p>
    <w:p w:rsidR="00CF1111" w:rsidRDefault="00CF1111">
      <w:pPr>
        <w:pStyle w:val="ConsPlusCell"/>
        <w:jc w:val="both"/>
      </w:pPr>
      <w:r>
        <w:t>├────┼────────────┼───────────────┼───────────────────────────┼───────────┤</w:t>
      </w:r>
    </w:p>
    <w:p w:rsidR="00CF1111" w:rsidRDefault="00CF1111">
      <w:pPr>
        <w:pStyle w:val="ConsPlusCell"/>
        <w:jc w:val="both"/>
      </w:pPr>
      <w:r>
        <w:t>│16. │Статья 4,   │</w:t>
      </w:r>
      <w:hyperlink r:id="rId91" w:history="1">
        <w:r>
          <w:rPr>
            <w:color w:val="0000FF"/>
          </w:rPr>
          <w:t>ГОСТ 25779-90</w:t>
        </w:r>
      </w:hyperlink>
      <w:r>
        <w:t>, │Игрушки. Общие требования  │           │</w:t>
      </w:r>
    </w:p>
    <w:p w:rsidR="00CF1111" w:rsidRDefault="00CF1111">
      <w:pPr>
        <w:pStyle w:val="ConsPlusCell"/>
        <w:jc w:val="both"/>
      </w:pPr>
      <w:r>
        <w:t>│    │пункт 3.2   │изменение N 1  │безопасности и методы      │           │</w:t>
      </w:r>
    </w:p>
    <w:p w:rsidR="00CF1111" w:rsidRDefault="00CF1111">
      <w:pPr>
        <w:pStyle w:val="ConsPlusCell"/>
        <w:jc w:val="both"/>
      </w:pPr>
      <w:r>
        <w:t>│    │(</w:t>
      </w:r>
      <w:hyperlink w:anchor="P161" w:history="1">
        <w:r>
          <w:rPr>
            <w:color w:val="0000FF"/>
          </w:rPr>
          <w:t>абзацы 25</w:t>
        </w:r>
      </w:hyperlink>
      <w:r>
        <w:t>, │от 01.06.1992, │контроля                   │           │</w:t>
      </w:r>
    </w:p>
    <w:p w:rsidR="00CF1111" w:rsidRDefault="00CF1111">
      <w:pPr>
        <w:pStyle w:val="ConsPlusCell"/>
        <w:jc w:val="both"/>
      </w:pPr>
      <w:r>
        <w:t>│    │</w:t>
      </w:r>
      <w:hyperlink w:anchor="P162" w:history="1">
        <w:r>
          <w:rPr>
            <w:color w:val="0000FF"/>
          </w:rPr>
          <w:t>26</w:t>
        </w:r>
      </w:hyperlink>
      <w:r>
        <w:t xml:space="preserve">), </w:t>
      </w:r>
      <w:hyperlink w:anchor="P176" w:history="1">
        <w:r>
          <w:rPr>
            <w:color w:val="0000FF"/>
          </w:rPr>
          <w:t>3.6</w:t>
        </w:r>
      </w:hyperlink>
      <w:r>
        <w:t xml:space="preserve"> и </w:t>
      </w:r>
      <w:hyperlink w:anchor="P201" w:history="1">
        <w:r>
          <w:rPr>
            <w:color w:val="0000FF"/>
          </w:rPr>
          <w:t>5</w:t>
        </w:r>
      </w:hyperlink>
      <w:r>
        <w:t>│изменение N 2  │                           │           │</w:t>
      </w:r>
    </w:p>
    <w:p w:rsidR="00CF1111" w:rsidRDefault="00CF1111">
      <w:pPr>
        <w:pStyle w:val="ConsPlusCell"/>
        <w:jc w:val="both"/>
      </w:pPr>
      <w:r>
        <w:t>│    │            │от 01.06.2002  │                           │           │</w:t>
      </w:r>
    </w:p>
    <w:p w:rsidR="00CF1111" w:rsidRDefault="00CF1111">
      <w:pPr>
        <w:pStyle w:val="ConsPlusCell"/>
        <w:jc w:val="both"/>
      </w:pPr>
      <w:r>
        <w:t>│    │            ├───────────────┼───────────────────────────┼───────────┤</w:t>
      </w:r>
    </w:p>
    <w:p w:rsidR="00CF1111" w:rsidRDefault="00CF1111">
      <w:pPr>
        <w:pStyle w:val="ConsPlusCell"/>
        <w:jc w:val="both"/>
      </w:pPr>
      <w:r>
        <w:t>│    │            │СТБ IEC        │Безопасность лазерных      │           │</w:t>
      </w:r>
    </w:p>
    <w:p w:rsidR="00CF1111" w:rsidRDefault="00CF1111">
      <w:pPr>
        <w:pStyle w:val="ConsPlusCell"/>
        <w:jc w:val="both"/>
      </w:pPr>
      <w:r>
        <w:t>│    │            │60825-1-2011   │изделий. Часть 1.          │           │</w:t>
      </w:r>
    </w:p>
    <w:p w:rsidR="00CF1111" w:rsidRDefault="00CF1111">
      <w:pPr>
        <w:pStyle w:val="ConsPlusCell"/>
        <w:jc w:val="both"/>
      </w:pPr>
      <w:r>
        <w:t>│    │            │               │Классификация оборудования │           │</w:t>
      </w:r>
    </w:p>
    <w:p w:rsidR="00CF1111" w:rsidRDefault="00CF1111">
      <w:pPr>
        <w:pStyle w:val="ConsPlusCell"/>
        <w:jc w:val="both"/>
      </w:pPr>
      <w:r>
        <w:t>│    │            │               │и требования               │           │</w:t>
      </w:r>
    </w:p>
    <w:p w:rsidR="00CF1111" w:rsidRDefault="00CF1111">
      <w:pPr>
        <w:pStyle w:val="ConsPlusCell"/>
        <w:jc w:val="both"/>
      </w:pPr>
      <w:r>
        <w:t>│    │            ├───────────────┼───────────────────────────┼───────────┤</w:t>
      </w:r>
    </w:p>
    <w:p w:rsidR="00CF1111" w:rsidRDefault="00CF1111">
      <w:pPr>
        <w:pStyle w:val="ConsPlusCell"/>
        <w:jc w:val="both"/>
      </w:pPr>
      <w:r>
        <w:t>│    │            │СТБ IEC        │Игрушки электрические.     │           │</w:t>
      </w:r>
    </w:p>
    <w:p w:rsidR="00CF1111" w:rsidRDefault="00CF1111">
      <w:pPr>
        <w:pStyle w:val="ConsPlusCell"/>
        <w:jc w:val="both"/>
      </w:pPr>
      <w:r>
        <w:t>│    │            │62115-2008     │Требования безопасности    │           │</w:t>
      </w:r>
    </w:p>
    <w:p w:rsidR="00CF1111" w:rsidRDefault="00CF1111">
      <w:pPr>
        <w:pStyle w:val="ConsPlusCell"/>
        <w:jc w:val="both"/>
      </w:pPr>
      <w:r>
        <w:t>│    │            ├───────────────┼───────────────────────────┼───────────┤</w:t>
      </w:r>
    </w:p>
    <w:p w:rsidR="00CF1111" w:rsidRDefault="00CF1111">
      <w:pPr>
        <w:pStyle w:val="ConsPlusCell"/>
        <w:jc w:val="both"/>
      </w:pPr>
      <w:r>
        <w:t>│    │            │</w:t>
      </w:r>
      <w:hyperlink r:id="rId92" w:history="1">
        <w:r>
          <w:rPr>
            <w:color w:val="0000FF"/>
          </w:rPr>
          <w:t>ГОСТ Р МЭК</w:t>
        </w:r>
      </w:hyperlink>
      <w:r>
        <w:t xml:space="preserve">     │Безопасность лазерных      │           │</w:t>
      </w:r>
    </w:p>
    <w:p w:rsidR="00CF1111" w:rsidRDefault="00CF1111">
      <w:pPr>
        <w:pStyle w:val="ConsPlusCell"/>
        <w:jc w:val="both"/>
      </w:pPr>
      <w:r>
        <w:t>│    │            │60825-1-2009   │изделий. Часть 1.          │           │</w:t>
      </w:r>
    </w:p>
    <w:p w:rsidR="00CF1111" w:rsidRDefault="00CF1111">
      <w:pPr>
        <w:pStyle w:val="ConsPlusCell"/>
        <w:jc w:val="both"/>
      </w:pPr>
      <w:r>
        <w:t>│    │            │               │Классификация оборудования │           │</w:t>
      </w:r>
    </w:p>
    <w:p w:rsidR="00CF1111" w:rsidRDefault="00CF1111">
      <w:pPr>
        <w:pStyle w:val="ConsPlusCell"/>
        <w:jc w:val="both"/>
      </w:pPr>
      <w:r>
        <w:t>│    │            │               │и руководство для          │           │</w:t>
      </w:r>
    </w:p>
    <w:p w:rsidR="00CF1111" w:rsidRDefault="00CF1111">
      <w:pPr>
        <w:pStyle w:val="ConsPlusCell"/>
        <w:jc w:val="both"/>
      </w:pPr>
      <w:r>
        <w:t>│    │            │               │пользователей              │           │</w:t>
      </w:r>
    </w:p>
    <w:p w:rsidR="00CF1111" w:rsidRDefault="00CF1111">
      <w:pPr>
        <w:pStyle w:val="ConsPlusCell"/>
        <w:jc w:val="both"/>
      </w:pPr>
      <w:r>
        <w:t>│    │            ├───────────────┼───────────────────────────┼───────────┤</w:t>
      </w:r>
    </w:p>
    <w:p w:rsidR="00CF1111" w:rsidRDefault="00CF1111">
      <w:pPr>
        <w:pStyle w:val="ConsPlusCell"/>
        <w:jc w:val="both"/>
      </w:pPr>
      <w:r>
        <w:t>│    │            │</w:t>
      </w:r>
      <w:hyperlink r:id="rId93" w:history="1">
        <w:r>
          <w:rPr>
            <w:color w:val="0000FF"/>
          </w:rPr>
          <w:t>ГОСТ Р</w:t>
        </w:r>
      </w:hyperlink>
      <w:r>
        <w:t xml:space="preserve">         │Игрушки электрические.     │           │</w:t>
      </w:r>
    </w:p>
    <w:p w:rsidR="00CF1111" w:rsidRDefault="00CF1111">
      <w:pPr>
        <w:pStyle w:val="ConsPlusCell"/>
        <w:jc w:val="both"/>
      </w:pPr>
      <w:r>
        <w:t>│    │            │51557-99       │Требования безопасности    │           │</w:t>
      </w:r>
    </w:p>
    <w:p w:rsidR="00CF1111" w:rsidRDefault="00CF1111">
      <w:pPr>
        <w:pStyle w:val="ConsPlusCell"/>
        <w:jc w:val="both"/>
      </w:pPr>
      <w:r>
        <w:t>│    │            ├───────────────┼───────────────────────────┼───────────┤</w:t>
      </w:r>
    </w:p>
    <w:p w:rsidR="00CF1111" w:rsidRDefault="00CF1111">
      <w:pPr>
        <w:pStyle w:val="ConsPlusCell"/>
        <w:jc w:val="both"/>
      </w:pPr>
      <w:r>
        <w:t>│    │            │СТ РК ГОСТ Р   │Игрушки электрические.     │           │</w:t>
      </w:r>
    </w:p>
    <w:p w:rsidR="00CF1111" w:rsidRDefault="00CF1111">
      <w:pPr>
        <w:pStyle w:val="ConsPlusCell"/>
        <w:jc w:val="both"/>
      </w:pPr>
      <w:r>
        <w:t>│    │            │51557-2008     │Требования безопасности    │           │</w:t>
      </w:r>
    </w:p>
    <w:p w:rsidR="00CF1111" w:rsidRDefault="00CF1111">
      <w:pPr>
        <w:pStyle w:val="ConsPlusCell"/>
        <w:jc w:val="both"/>
      </w:pPr>
      <w:r>
        <w:t xml:space="preserve">│(п.  16  в  ред. </w:t>
      </w:r>
      <w:hyperlink r:id="rId94" w:history="1">
        <w:r>
          <w:rPr>
            <w:color w:val="0000FF"/>
          </w:rPr>
          <w:t>решения</w:t>
        </w:r>
      </w:hyperlink>
      <w:r>
        <w:t xml:space="preserve"> Коллегии  Евразийской  экономической комиссии от│</w:t>
      </w:r>
    </w:p>
    <w:p w:rsidR="00CF1111" w:rsidRDefault="00CF1111">
      <w:pPr>
        <w:pStyle w:val="ConsPlusCell"/>
        <w:jc w:val="both"/>
      </w:pPr>
      <w:r>
        <w:t>│12.12.2012 N 276)                                                        │</w:t>
      </w:r>
    </w:p>
    <w:p w:rsidR="00CF1111" w:rsidRDefault="00CF1111">
      <w:pPr>
        <w:pStyle w:val="ConsPlusCell"/>
        <w:jc w:val="both"/>
      </w:pPr>
      <w:r>
        <w:t>├────┼────────────┼───────────────┼───────────────────────────┼───────────┤</w:t>
      </w:r>
    </w:p>
    <w:p w:rsidR="00CF1111" w:rsidRDefault="00CF1111">
      <w:pPr>
        <w:pStyle w:val="ConsPlusCell"/>
        <w:jc w:val="both"/>
      </w:pPr>
      <w:r>
        <w:t xml:space="preserve">│17 - 18. Исключены. - </w:t>
      </w:r>
      <w:hyperlink r:id="rId95" w:history="1">
        <w:r>
          <w:rPr>
            <w:color w:val="0000FF"/>
          </w:rPr>
          <w:t>Решение</w:t>
        </w:r>
      </w:hyperlink>
      <w:r>
        <w:t xml:space="preserve"> Коллегии Евразийской экономической комиссии│</w:t>
      </w:r>
    </w:p>
    <w:p w:rsidR="00CF1111" w:rsidRDefault="00CF1111">
      <w:pPr>
        <w:pStyle w:val="ConsPlusCell"/>
        <w:jc w:val="both"/>
      </w:pPr>
      <w:r>
        <w:t>│от 12.12.2012 N 276              │                           │           │</w:t>
      </w:r>
    </w:p>
    <w:p w:rsidR="00CF1111" w:rsidRDefault="00CF1111">
      <w:pPr>
        <w:pStyle w:val="ConsPlusCell"/>
        <w:jc w:val="both"/>
      </w:pPr>
      <w:r>
        <w:t>├────┼────────────┼───────────────┼───────────────────────────┼───────────┤</w:t>
      </w:r>
    </w:p>
    <w:p w:rsidR="00CF1111" w:rsidRDefault="00CF1111">
      <w:pPr>
        <w:pStyle w:val="ConsPlusCell"/>
        <w:jc w:val="both"/>
      </w:pPr>
      <w:r>
        <w:t>│19. │</w:t>
      </w:r>
      <w:hyperlink w:anchor="P370" w:history="1">
        <w:r>
          <w:rPr>
            <w:color w:val="0000FF"/>
          </w:rPr>
          <w:t>Приложение 2</w:t>
        </w:r>
      </w:hyperlink>
      <w:r>
        <w:t>│ГОСТ Р ИСО     │Микробиология. Общее       │           │</w:t>
      </w:r>
    </w:p>
    <w:p w:rsidR="00CF1111" w:rsidRDefault="00CF1111">
      <w:pPr>
        <w:pStyle w:val="ConsPlusCell"/>
        <w:jc w:val="both"/>
      </w:pPr>
      <w:r>
        <w:t>│    │            │</w:t>
      </w:r>
      <w:hyperlink r:id="rId96" w:history="1">
        <w:r>
          <w:rPr>
            <w:color w:val="0000FF"/>
          </w:rPr>
          <w:t>7218-2008</w:t>
        </w:r>
      </w:hyperlink>
      <w:r>
        <w:t xml:space="preserve">      │руководство по             │           │</w:t>
      </w:r>
    </w:p>
    <w:p w:rsidR="00CF1111" w:rsidRDefault="00CF1111">
      <w:pPr>
        <w:pStyle w:val="ConsPlusCell"/>
        <w:jc w:val="both"/>
      </w:pPr>
      <w:r>
        <w:t>│    │            │               │микробиологическим         │           │</w:t>
      </w:r>
    </w:p>
    <w:p w:rsidR="00CF1111" w:rsidRDefault="00CF1111">
      <w:pPr>
        <w:pStyle w:val="ConsPlusCell"/>
        <w:jc w:val="both"/>
      </w:pPr>
      <w:r>
        <w:t>│    │            │               │исследованиям              │           │</w:t>
      </w:r>
    </w:p>
    <w:p w:rsidR="00CF1111" w:rsidRDefault="00CF1111">
      <w:pPr>
        <w:pStyle w:val="ConsPlusCell"/>
        <w:jc w:val="both"/>
      </w:pPr>
      <w:r>
        <w:t>├────┤            ├───────────────┼───────────────────────────┼───────────┤</w:t>
      </w:r>
    </w:p>
    <w:p w:rsidR="00CF1111" w:rsidRDefault="00CF1111">
      <w:pPr>
        <w:pStyle w:val="ConsPlusCell"/>
        <w:jc w:val="both"/>
      </w:pPr>
      <w:r>
        <w:t>│20. │            │ГОСТ Р 51210-98│Вода питьевая. Метод       │           │</w:t>
      </w:r>
    </w:p>
    <w:p w:rsidR="00CF1111" w:rsidRDefault="00CF1111">
      <w:pPr>
        <w:pStyle w:val="ConsPlusCell"/>
        <w:jc w:val="both"/>
      </w:pPr>
      <w:r>
        <w:t>│    │            │               │определения содержания бора│           │</w:t>
      </w:r>
    </w:p>
    <w:p w:rsidR="00CF1111" w:rsidRDefault="00CF1111">
      <w:pPr>
        <w:pStyle w:val="ConsPlusCell"/>
        <w:jc w:val="both"/>
      </w:pPr>
      <w:r>
        <w:t>├────┤            ├───────────────┼───────────────────────────┼───────────┤</w:t>
      </w:r>
    </w:p>
    <w:p w:rsidR="00CF1111" w:rsidRDefault="00CF1111">
      <w:pPr>
        <w:pStyle w:val="ConsPlusCell"/>
        <w:jc w:val="both"/>
      </w:pPr>
      <w:r>
        <w:t>│21. │            │ГОСТ Р 51309-99│Вода питьевая. Определение │           │</w:t>
      </w:r>
    </w:p>
    <w:p w:rsidR="00CF1111" w:rsidRDefault="00CF1111">
      <w:pPr>
        <w:pStyle w:val="ConsPlusCell"/>
        <w:jc w:val="both"/>
      </w:pPr>
      <w:r>
        <w:t>│    │            │               │содержания элементов       │           │</w:t>
      </w:r>
    </w:p>
    <w:p w:rsidR="00CF1111" w:rsidRDefault="00CF1111">
      <w:pPr>
        <w:pStyle w:val="ConsPlusCell"/>
        <w:jc w:val="both"/>
      </w:pPr>
      <w:r>
        <w:t>│    │            │               │методами атомной           │           │</w:t>
      </w:r>
    </w:p>
    <w:p w:rsidR="00CF1111" w:rsidRDefault="00CF1111">
      <w:pPr>
        <w:pStyle w:val="ConsPlusCell"/>
        <w:jc w:val="both"/>
      </w:pPr>
      <w:r>
        <w:t>│    │            │               │спектрометрии              │           │</w:t>
      </w:r>
    </w:p>
    <w:p w:rsidR="00CF1111" w:rsidRDefault="00CF1111">
      <w:pPr>
        <w:pStyle w:val="ConsPlusCell"/>
        <w:jc w:val="both"/>
      </w:pPr>
      <w:r>
        <w:t>├────┤            ├───────────────┼───────────────────────────┼───────────┤</w:t>
      </w:r>
    </w:p>
    <w:p w:rsidR="00CF1111" w:rsidRDefault="00CF1111">
      <w:pPr>
        <w:pStyle w:val="ConsPlusCell"/>
        <w:jc w:val="both"/>
      </w:pPr>
      <w:r>
        <w:t xml:space="preserve">│22. │Исключен.  -  </w:t>
      </w:r>
      <w:hyperlink r:id="rId97" w:history="1">
        <w:r>
          <w:rPr>
            <w:color w:val="0000FF"/>
          </w:rPr>
          <w:t>Решение</w:t>
        </w:r>
      </w:hyperlink>
      <w:r>
        <w:t xml:space="preserve"> Коллегии Евразийской экономической комиссии от│</w:t>
      </w:r>
    </w:p>
    <w:p w:rsidR="00CF1111" w:rsidRDefault="00CF1111">
      <w:pPr>
        <w:pStyle w:val="ConsPlusCell"/>
        <w:jc w:val="both"/>
      </w:pPr>
      <w:r>
        <w:t>│    │12.12.2012 N 276            │                           │           │</w:t>
      </w:r>
    </w:p>
    <w:p w:rsidR="00CF1111" w:rsidRDefault="00CF1111">
      <w:pPr>
        <w:pStyle w:val="ConsPlusCell"/>
        <w:jc w:val="both"/>
      </w:pPr>
      <w:r>
        <w:t>├────┤            ├───────────────┼───────────────────────────┼───────────┤</w:t>
      </w:r>
    </w:p>
    <w:p w:rsidR="00CF1111" w:rsidRDefault="00CF1111">
      <w:pPr>
        <w:pStyle w:val="ConsPlusCell"/>
        <w:jc w:val="both"/>
      </w:pPr>
      <w:r>
        <w:t>│23. │            │Санитарные     │Игрушки и игры.            │           │</w:t>
      </w:r>
    </w:p>
    <w:p w:rsidR="00CF1111" w:rsidRDefault="00CF1111">
      <w:pPr>
        <w:pStyle w:val="ConsPlusCell"/>
        <w:jc w:val="both"/>
      </w:pPr>
      <w:r>
        <w:t>│    │            │правила и      │Гигиенические требования   │           │</w:t>
      </w:r>
    </w:p>
    <w:p w:rsidR="00CF1111" w:rsidRDefault="00CF1111">
      <w:pPr>
        <w:pStyle w:val="ConsPlusCell"/>
        <w:jc w:val="both"/>
      </w:pPr>
      <w:r>
        <w:t>│    │            │нормы          │безопасности. Методы       │           │</w:t>
      </w:r>
    </w:p>
    <w:p w:rsidR="00CF1111" w:rsidRDefault="00CF1111">
      <w:pPr>
        <w:pStyle w:val="ConsPlusCell"/>
        <w:jc w:val="both"/>
      </w:pPr>
      <w:r>
        <w:t>│    │            │2.4.7.14-34-   │контроля. Требования к     │           │</w:t>
      </w:r>
    </w:p>
    <w:p w:rsidR="00CF1111" w:rsidRDefault="00CF1111">
      <w:pPr>
        <w:pStyle w:val="ConsPlusCell"/>
        <w:jc w:val="both"/>
      </w:pPr>
      <w:r>
        <w:t xml:space="preserve">│    │            │2003 </w:t>
      </w:r>
      <w:hyperlink w:anchor="P2180" w:history="1">
        <w:r>
          <w:rPr>
            <w:color w:val="0000FF"/>
          </w:rPr>
          <w:t>&lt;*&gt;</w:t>
        </w:r>
      </w:hyperlink>
      <w:r>
        <w:t xml:space="preserve">       │производству и реализации  │           │</w:t>
      </w:r>
    </w:p>
    <w:p w:rsidR="00CF1111" w:rsidRDefault="00CF1111">
      <w:pPr>
        <w:pStyle w:val="ConsPlusCell"/>
        <w:jc w:val="both"/>
      </w:pPr>
      <w:r>
        <w:t>├────┤            ├───────────────┼───────────────────────────┼───────────┤</w:t>
      </w:r>
    </w:p>
    <w:p w:rsidR="00CF1111" w:rsidRDefault="00CF1111">
      <w:pPr>
        <w:pStyle w:val="ConsPlusCell"/>
        <w:jc w:val="both"/>
      </w:pPr>
      <w:r>
        <w:t>│24. │            │Санитарные     │Санитарные нормы допустимых│           │</w:t>
      </w:r>
    </w:p>
    <w:p w:rsidR="00CF1111" w:rsidRDefault="00CF1111">
      <w:pPr>
        <w:pStyle w:val="ConsPlusCell"/>
        <w:jc w:val="both"/>
      </w:pPr>
      <w:r>
        <w:t>│    │            │правила и      │уровней физических факторов│           │</w:t>
      </w:r>
    </w:p>
    <w:p w:rsidR="00CF1111" w:rsidRDefault="00CF1111">
      <w:pPr>
        <w:pStyle w:val="ConsPlusCell"/>
        <w:jc w:val="both"/>
      </w:pPr>
      <w:r>
        <w:t>│    │            │нормы 9-29-95  │при применении товаров     │           │</w:t>
      </w:r>
    </w:p>
    <w:p w:rsidR="00CF1111" w:rsidRDefault="00CF1111">
      <w:pPr>
        <w:pStyle w:val="ConsPlusCell"/>
        <w:jc w:val="both"/>
      </w:pPr>
      <w:r>
        <w:t>│    │            │(РФ N          │народного потребления в    │           │</w:t>
      </w:r>
    </w:p>
    <w:p w:rsidR="00CF1111" w:rsidRDefault="00CF1111">
      <w:pPr>
        <w:pStyle w:val="ConsPlusCell"/>
        <w:jc w:val="both"/>
      </w:pPr>
      <w:r>
        <w:lastRenderedPageBreak/>
        <w:t>│    │            │2.1.8.042-96)  │бытовых условиях           │           │</w:t>
      </w:r>
    </w:p>
    <w:p w:rsidR="00CF1111" w:rsidRDefault="00CF1111">
      <w:pPr>
        <w:pStyle w:val="ConsPlusCell"/>
        <w:jc w:val="both"/>
      </w:pPr>
      <w:r>
        <w:t>│    │            │</w:t>
      </w:r>
      <w:hyperlink w:anchor="P2180" w:history="1">
        <w:r>
          <w:rPr>
            <w:color w:val="0000FF"/>
          </w:rPr>
          <w:t>&lt;*&gt;</w:t>
        </w:r>
      </w:hyperlink>
      <w:r>
        <w:t xml:space="preserve">            │                           │           │</w:t>
      </w:r>
    </w:p>
    <w:p w:rsidR="00CF1111" w:rsidRDefault="00CF1111">
      <w:pPr>
        <w:pStyle w:val="ConsPlusCell"/>
        <w:jc w:val="both"/>
      </w:pPr>
      <w:r>
        <w:t>├────┤            ├───────────────┼───────────────────────────┼───────────┤</w:t>
      </w:r>
    </w:p>
    <w:p w:rsidR="00CF1111" w:rsidRDefault="00CF1111">
      <w:pPr>
        <w:pStyle w:val="ConsPlusCell"/>
        <w:jc w:val="both"/>
      </w:pPr>
      <w:r>
        <w:t>│25. │            │</w:t>
      </w:r>
      <w:hyperlink r:id="rId98" w:history="1">
        <w:r>
          <w:rPr>
            <w:color w:val="0000FF"/>
          </w:rPr>
          <w:t>МУ 1.1.037-95</w:t>
        </w:r>
      </w:hyperlink>
      <w:r>
        <w:t xml:space="preserve">  │Биотестирование продукции  │           │</w:t>
      </w:r>
    </w:p>
    <w:p w:rsidR="00CF1111" w:rsidRDefault="00CF1111">
      <w:pPr>
        <w:pStyle w:val="ConsPlusCell"/>
        <w:jc w:val="both"/>
      </w:pPr>
      <w:r>
        <w:t>│    │            │</w:t>
      </w:r>
      <w:hyperlink w:anchor="P2180" w:history="1">
        <w:r>
          <w:rPr>
            <w:color w:val="0000FF"/>
          </w:rPr>
          <w:t>&lt;*&gt;</w:t>
        </w:r>
      </w:hyperlink>
      <w:r>
        <w:t xml:space="preserve">            │из полимерных и других     │           │</w:t>
      </w:r>
    </w:p>
    <w:p w:rsidR="00CF1111" w:rsidRDefault="00CF1111">
      <w:pPr>
        <w:pStyle w:val="ConsPlusCell"/>
        <w:jc w:val="both"/>
      </w:pPr>
      <w:r>
        <w:t>│    │            │               │материалов                 │           │</w:t>
      </w:r>
    </w:p>
    <w:p w:rsidR="00CF1111" w:rsidRDefault="00CF1111">
      <w:pPr>
        <w:pStyle w:val="ConsPlusCell"/>
        <w:jc w:val="both"/>
      </w:pPr>
      <w:r>
        <w:t>├────┤            ├───────────────┼───────────────────────────┼───────────┤</w:t>
      </w:r>
    </w:p>
    <w:p w:rsidR="00CF1111" w:rsidRDefault="00CF1111">
      <w:pPr>
        <w:pStyle w:val="ConsPlusCell"/>
        <w:jc w:val="both"/>
      </w:pPr>
      <w:r>
        <w:t>│26. │            │МУ N 11-12-25- │Методические указания по   │           │</w:t>
      </w:r>
    </w:p>
    <w:p w:rsidR="00CF1111" w:rsidRDefault="00CF1111">
      <w:pPr>
        <w:pStyle w:val="ConsPlusCell"/>
        <w:jc w:val="both"/>
      </w:pPr>
      <w:r>
        <w:t xml:space="preserve">│    │            │96 </w:t>
      </w:r>
      <w:hyperlink w:anchor="P2180" w:history="1">
        <w:r>
          <w:rPr>
            <w:color w:val="0000FF"/>
          </w:rPr>
          <w:t>&lt;*&gt;</w:t>
        </w:r>
      </w:hyperlink>
      <w:r>
        <w:t xml:space="preserve">         │определению нитрила        │           │</w:t>
      </w:r>
    </w:p>
    <w:p w:rsidR="00CF1111" w:rsidRDefault="00CF1111">
      <w:pPr>
        <w:pStyle w:val="ConsPlusCell"/>
        <w:jc w:val="both"/>
      </w:pPr>
      <w:r>
        <w:t>│    │            │               │акриловой кислоты в        │           │</w:t>
      </w:r>
    </w:p>
    <w:p w:rsidR="00CF1111" w:rsidRDefault="00CF1111">
      <w:pPr>
        <w:pStyle w:val="ConsPlusCell"/>
        <w:jc w:val="both"/>
      </w:pPr>
      <w:r>
        <w:t>│    │            │               │вытяжках (потовая жидкость)│           │</w:t>
      </w:r>
    </w:p>
    <w:p w:rsidR="00CF1111" w:rsidRDefault="00CF1111">
      <w:pPr>
        <w:pStyle w:val="ConsPlusCell"/>
        <w:jc w:val="both"/>
      </w:pPr>
      <w:r>
        <w:t>│    │            │               │из волокна "Нитрон Д"      │           │</w:t>
      </w:r>
    </w:p>
    <w:p w:rsidR="00CF1111" w:rsidRDefault="00CF1111">
      <w:pPr>
        <w:pStyle w:val="ConsPlusCell"/>
        <w:jc w:val="both"/>
      </w:pPr>
      <w:r>
        <w:t>│    │            │               │методом газожидкостной     │           │</w:t>
      </w:r>
    </w:p>
    <w:p w:rsidR="00CF1111" w:rsidRDefault="00CF1111">
      <w:pPr>
        <w:pStyle w:val="ConsPlusCell"/>
        <w:jc w:val="both"/>
      </w:pPr>
      <w:r>
        <w:t>│    │            │               │хроматографии              │           │</w:t>
      </w:r>
    </w:p>
    <w:p w:rsidR="00CF1111" w:rsidRDefault="00CF1111">
      <w:pPr>
        <w:pStyle w:val="ConsPlusCell"/>
        <w:jc w:val="both"/>
      </w:pPr>
      <w:r>
        <w:t>├────┤            ├───────────────┼───────────────────────────┼───────────┤</w:t>
      </w:r>
    </w:p>
    <w:p w:rsidR="00CF1111" w:rsidRDefault="00CF1111">
      <w:pPr>
        <w:pStyle w:val="ConsPlusCell"/>
        <w:jc w:val="both"/>
      </w:pPr>
      <w:r>
        <w:t xml:space="preserve">│27. │            │МУ N 71-93 </w:t>
      </w:r>
      <w:hyperlink w:anchor="P2180" w:history="1">
        <w:r>
          <w:rPr>
            <w:color w:val="0000FF"/>
          </w:rPr>
          <w:t>&lt;*&gt;</w:t>
        </w:r>
      </w:hyperlink>
      <w:r>
        <w:t xml:space="preserve"> │Методические указания по   │           │</w:t>
      </w:r>
    </w:p>
    <w:p w:rsidR="00CF1111" w:rsidRDefault="00CF1111">
      <w:pPr>
        <w:pStyle w:val="ConsPlusCell"/>
        <w:jc w:val="both"/>
      </w:pPr>
      <w:r>
        <w:t>│    │            │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│ацетона в воздухе          │           │</w:t>
      </w:r>
    </w:p>
    <w:p w:rsidR="00CF1111" w:rsidRDefault="00CF1111">
      <w:pPr>
        <w:pStyle w:val="ConsPlusCell"/>
        <w:jc w:val="both"/>
      </w:pPr>
      <w:r>
        <w:t>├────┤            ├───────────────┼───────────────────────────┼───────────┤</w:t>
      </w:r>
    </w:p>
    <w:p w:rsidR="00CF1111" w:rsidRDefault="00CF1111">
      <w:pPr>
        <w:pStyle w:val="ConsPlusCell"/>
        <w:jc w:val="both"/>
      </w:pPr>
      <w:r>
        <w:t xml:space="preserve">│28. │            │МУ N 75-92 </w:t>
      </w:r>
      <w:hyperlink w:anchor="P2180" w:history="1">
        <w:r>
          <w:rPr>
            <w:color w:val="0000FF"/>
          </w:rPr>
          <w:t>&lt;*&gt;</w:t>
        </w:r>
      </w:hyperlink>
      <w:r>
        <w:t xml:space="preserve"> │Методические указания по   │           │</w:t>
      </w:r>
    </w:p>
    <w:p w:rsidR="00CF1111" w:rsidRDefault="00CF1111">
      <w:pPr>
        <w:pStyle w:val="ConsPlusCell"/>
        <w:jc w:val="both"/>
      </w:pPr>
      <w:r>
        <w:t>│    │            │               │определению формальдегида в│           │</w:t>
      </w:r>
    </w:p>
    <w:p w:rsidR="00CF1111" w:rsidRDefault="00CF1111">
      <w:pPr>
        <w:pStyle w:val="ConsPlusCell"/>
        <w:jc w:val="both"/>
      </w:pPr>
      <w:r>
        <w:t>│    │            │               │воде, водных вытяжках из   │           │</w:t>
      </w:r>
    </w:p>
    <w:p w:rsidR="00CF1111" w:rsidRDefault="00CF1111">
      <w:pPr>
        <w:pStyle w:val="ConsPlusCell"/>
        <w:jc w:val="both"/>
      </w:pPr>
      <w:r>
        <w:t>│    │            │               │полимерных материалов и    │           │</w:t>
      </w:r>
    </w:p>
    <w:p w:rsidR="00CF1111" w:rsidRDefault="00CF1111">
      <w:pPr>
        <w:pStyle w:val="ConsPlusCell"/>
        <w:jc w:val="both"/>
      </w:pPr>
      <w:r>
        <w:t>│    │            │               │модельных средах,          │           │</w:t>
      </w:r>
    </w:p>
    <w:p w:rsidR="00CF1111" w:rsidRDefault="00CF1111">
      <w:pPr>
        <w:pStyle w:val="ConsPlusCell"/>
        <w:jc w:val="both"/>
      </w:pPr>
      <w:r>
        <w:t>│    │            │               │имитирующих пищевые        │           │</w:t>
      </w:r>
    </w:p>
    <w:p w:rsidR="00CF1111" w:rsidRDefault="00CF1111">
      <w:pPr>
        <w:pStyle w:val="ConsPlusCell"/>
        <w:jc w:val="both"/>
      </w:pPr>
      <w:r>
        <w:t>│    │            │               │продукты                   │           │</w:t>
      </w:r>
    </w:p>
    <w:p w:rsidR="00CF1111" w:rsidRDefault="00CF1111">
      <w:pPr>
        <w:pStyle w:val="ConsPlusCell"/>
        <w:jc w:val="both"/>
      </w:pPr>
      <w:r>
        <w:t>├────┤            ├───────────────┼───────────────────────────┼───────────┤</w:t>
      </w:r>
    </w:p>
    <w:p w:rsidR="00CF1111" w:rsidRDefault="00CF1111">
      <w:pPr>
        <w:pStyle w:val="ConsPlusCell"/>
        <w:jc w:val="both"/>
      </w:pPr>
      <w:r>
        <w:t xml:space="preserve">│29. │            │МУ N 76-93 </w:t>
      </w:r>
      <w:hyperlink w:anchor="P2180" w:history="1">
        <w:r>
          <w:rPr>
            <w:color w:val="0000FF"/>
          </w:rPr>
          <w:t>&lt;*&gt;</w:t>
        </w:r>
      </w:hyperlink>
      <w:r>
        <w:t xml:space="preserve"> │Методические указания по   │           │</w:t>
      </w:r>
    </w:p>
    <w:p w:rsidR="00CF1111" w:rsidRDefault="00CF1111">
      <w:pPr>
        <w:pStyle w:val="ConsPlusCell"/>
        <w:jc w:val="both"/>
      </w:pPr>
      <w:r>
        <w:t>│    │            │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│метанола и этанола в       │           │</w:t>
      </w:r>
    </w:p>
    <w:p w:rsidR="00CF1111" w:rsidRDefault="00CF1111">
      <w:pPr>
        <w:pStyle w:val="ConsPlusCell"/>
        <w:jc w:val="both"/>
      </w:pPr>
      <w:r>
        <w:t>│    │            │               │атмосферном воздухе        │           │</w:t>
      </w:r>
    </w:p>
    <w:p w:rsidR="00CF1111" w:rsidRDefault="00CF1111">
      <w:pPr>
        <w:pStyle w:val="ConsPlusCell"/>
        <w:jc w:val="both"/>
      </w:pPr>
      <w:r>
        <w:t>├────┤            ├───────────────┼───────────────────────────┼───────────┤</w:t>
      </w:r>
    </w:p>
    <w:p w:rsidR="00CF1111" w:rsidRDefault="00CF1111">
      <w:pPr>
        <w:pStyle w:val="ConsPlusCell"/>
        <w:jc w:val="both"/>
      </w:pPr>
      <w:r>
        <w:t>│30. │            │МУ N 266-92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│формальдегида в атмосферном│           │</w:t>
      </w:r>
    </w:p>
    <w:p w:rsidR="00CF1111" w:rsidRDefault="00CF1111">
      <w:pPr>
        <w:pStyle w:val="ConsPlusCell"/>
        <w:jc w:val="both"/>
      </w:pPr>
      <w:r>
        <w:t>│    │            │               │воздухе                    │           │</w:t>
      </w:r>
    </w:p>
    <w:p w:rsidR="00CF1111" w:rsidRDefault="00CF1111">
      <w:pPr>
        <w:pStyle w:val="ConsPlusCell"/>
        <w:jc w:val="both"/>
      </w:pPr>
      <w:r>
        <w:t>├────┤            ├───────────────┼───────────────────────────┼───────────┤</w:t>
      </w:r>
    </w:p>
    <w:p w:rsidR="00CF1111" w:rsidRDefault="00CF1111">
      <w:pPr>
        <w:pStyle w:val="ConsPlusCell"/>
        <w:jc w:val="both"/>
      </w:pPr>
      <w:r>
        <w:t>│31. │            │МУ N 268-92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│цианистого водорода и      │           │</w:t>
      </w:r>
    </w:p>
    <w:p w:rsidR="00CF1111" w:rsidRDefault="00CF1111">
      <w:pPr>
        <w:pStyle w:val="ConsPlusCell"/>
        <w:jc w:val="both"/>
      </w:pPr>
      <w:r>
        <w:t>│    │            │               │нитрила акриловой кислоты в│           │</w:t>
      </w:r>
    </w:p>
    <w:p w:rsidR="00CF1111" w:rsidRDefault="00CF1111">
      <w:pPr>
        <w:pStyle w:val="ConsPlusCell"/>
        <w:jc w:val="both"/>
      </w:pPr>
      <w:r>
        <w:t>│    │            │               │воздухе:                   │           │</w:t>
      </w:r>
    </w:p>
    <w:p w:rsidR="00CF1111" w:rsidRDefault="00CF1111">
      <w:pPr>
        <w:pStyle w:val="ConsPlusCell"/>
        <w:jc w:val="both"/>
      </w:pPr>
      <w:r>
        <w:t>├────┼────────────┼───────────────┼───────────────────────────┼───────────┤</w:t>
      </w:r>
    </w:p>
    <w:p w:rsidR="00CF1111" w:rsidRDefault="00CF1111">
      <w:pPr>
        <w:pStyle w:val="ConsPlusCell"/>
        <w:jc w:val="both"/>
      </w:pPr>
      <w:r>
        <w:t>│32. │</w:t>
      </w:r>
      <w:hyperlink w:anchor="P370" w:history="1">
        <w:r>
          <w:rPr>
            <w:color w:val="0000FF"/>
          </w:rPr>
          <w:t>Приложение 2</w:t>
        </w:r>
      </w:hyperlink>
      <w:r>
        <w:t xml:space="preserve">│МУ 942-72 </w:t>
      </w:r>
      <w:hyperlink w:anchor="P2180" w:history="1">
        <w:r>
          <w:rPr>
            <w:color w:val="0000FF"/>
          </w:rPr>
          <w:t>&lt;*&gt;</w:t>
        </w:r>
      </w:hyperlink>
      <w:r>
        <w:t xml:space="preserve">  │"Методические указания по  │           │</w:t>
      </w:r>
    </w:p>
    <w:p w:rsidR="00CF1111" w:rsidRDefault="00CF1111">
      <w:pPr>
        <w:pStyle w:val="ConsPlusCell"/>
        <w:jc w:val="both"/>
      </w:pPr>
      <w:r>
        <w:t>│    │            │               │определению перехода       │           │</w:t>
      </w:r>
    </w:p>
    <w:p w:rsidR="00CF1111" w:rsidRDefault="00CF1111">
      <w:pPr>
        <w:pStyle w:val="ConsPlusCell"/>
        <w:jc w:val="both"/>
      </w:pPr>
      <w:r>
        <w:t>│    │            │               │органических растворителей │           │</w:t>
      </w:r>
    </w:p>
    <w:p w:rsidR="00CF1111" w:rsidRDefault="00CF1111">
      <w:pPr>
        <w:pStyle w:val="ConsPlusCell"/>
        <w:jc w:val="both"/>
      </w:pPr>
      <w:r>
        <w:t>│    │            │               │из полимерных материалов в │           │</w:t>
      </w:r>
    </w:p>
    <w:p w:rsidR="00CF1111" w:rsidRDefault="00CF1111">
      <w:pPr>
        <w:pStyle w:val="ConsPlusCell"/>
        <w:jc w:val="both"/>
      </w:pPr>
      <w:r>
        <w:t>│    │            │               │контактирующие с ними      │           │</w:t>
      </w:r>
    </w:p>
    <w:p w:rsidR="00CF1111" w:rsidRDefault="00CF1111">
      <w:pPr>
        <w:pStyle w:val="ConsPlusCell"/>
        <w:jc w:val="both"/>
      </w:pPr>
      <w:r>
        <w:t>│    │            │               │воздух, модельные растворы,│           │</w:t>
      </w:r>
    </w:p>
    <w:p w:rsidR="00CF1111" w:rsidRDefault="00CF1111">
      <w:pPr>
        <w:pStyle w:val="ConsPlusCell"/>
        <w:jc w:val="both"/>
      </w:pPr>
      <w:r>
        <w:t>│    │            │               │сухие и жидкие пищевые     │           │</w:t>
      </w:r>
    </w:p>
    <w:p w:rsidR="00CF1111" w:rsidRDefault="00CF1111">
      <w:pPr>
        <w:pStyle w:val="ConsPlusCell"/>
        <w:jc w:val="both"/>
      </w:pPr>
      <w:r>
        <w:t>│    │            │               │продукты"                  │           │</w:t>
      </w:r>
    </w:p>
    <w:p w:rsidR="00CF1111" w:rsidRDefault="00CF1111">
      <w:pPr>
        <w:pStyle w:val="ConsPlusCell"/>
        <w:jc w:val="both"/>
      </w:pPr>
      <w:r>
        <w:t>├────┤            ├───────────────┼───────────────────────────┼───────────┤</w:t>
      </w:r>
    </w:p>
    <w:p w:rsidR="00CF1111" w:rsidRDefault="00CF1111">
      <w:pPr>
        <w:pStyle w:val="ConsPlusCell"/>
        <w:jc w:val="both"/>
      </w:pPr>
      <w:r>
        <w:t>│33. │            │МУ N 1424-76   │Методические указания по   │           │</w:t>
      </w:r>
    </w:p>
    <w:p w:rsidR="00CF1111" w:rsidRDefault="00CF1111">
      <w:pPr>
        <w:pStyle w:val="ConsPlusCell"/>
        <w:jc w:val="both"/>
      </w:pPr>
      <w:r>
        <w:t>│    │            │</w:t>
      </w:r>
      <w:hyperlink w:anchor="P2180" w:history="1">
        <w:r>
          <w:rPr>
            <w:color w:val="0000FF"/>
          </w:rPr>
          <w:t>&lt;*&gt;</w:t>
        </w:r>
      </w:hyperlink>
      <w:r>
        <w:t xml:space="preserve">            │отбору проб из объектов    │           │</w:t>
      </w:r>
    </w:p>
    <w:p w:rsidR="00CF1111" w:rsidRDefault="00CF1111">
      <w:pPr>
        <w:pStyle w:val="ConsPlusCell"/>
        <w:jc w:val="both"/>
      </w:pPr>
      <w:r>
        <w:t>│    │            │               │внешней среды и подготовка │           │</w:t>
      </w:r>
    </w:p>
    <w:p w:rsidR="00CF1111" w:rsidRDefault="00CF1111">
      <w:pPr>
        <w:pStyle w:val="ConsPlusCell"/>
        <w:jc w:val="both"/>
      </w:pPr>
      <w:r>
        <w:t>│    │            │               │их для последующего        │           │</w:t>
      </w:r>
    </w:p>
    <w:p w:rsidR="00CF1111" w:rsidRDefault="00CF1111">
      <w:pPr>
        <w:pStyle w:val="ConsPlusCell"/>
        <w:jc w:val="both"/>
      </w:pPr>
      <w:r>
        <w:t>│    │            │               │определения канцерогенных  │           │</w:t>
      </w:r>
    </w:p>
    <w:p w:rsidR="00CF1111" w:rsidRDefault="00CF1111">
      <w:pPr>
        <w:pStyle w:val="ConsPlusCell"/>
        <w:jc w:val="both"/>
      </w:pPr>
      <w:r>
        <w:t>│    │            │               │полициклических            │           │</w:t>
      </w:r>
    </w:p>
    <w:p w:rsidR="00CF1111" w:rsidRDefault="00CF1111">
      <w:pPr>
        <w:pStyle w:val="ConsPlusCell"/>
        <w:jc w:val="both"/>
      </w:pPr>
      <w:r>
        <w:t>│    │            │               │ароматических              │           │</w:t>
      </w:r>
    </w:p>
    <w:p w:rsidR="00CF1111" w:rsidRDefault="00CF1111">
      <w:pPr>
        <w:pStyle w:val="ConsPlusCell"/>
        <w:jc w:val="both"/>
      </w:pPr>
      <w:r>
        <w:t>│    │            │               │углеводородов";            │           │</w:t>
      </w:r>
    </w:p>
    <w:p w:rsidR="00CF1111" w:rsidRDefault="00CF1111">
      <w:pPr>
        <w:pStyle w:val="ConsPlusCell"/>
        <w:jc w:val="both"/>
      </w:pPr>
      <w:r>
        <w:t>├────┤            ├───────────────┼───────────────────────────┼───────────┤</w:t>
      </w:r>
    </w:p>
    <w:p w:rsidR="00CF1111" w:rsidRDefault="00CF1111">
      <w:pPr>
        <w:pStyle w:val="ConsPlusCell"/>
        <w:jc w:val="both"/>
      </w:pPr>
      <w:r>
        <w:t>│34. │            │МУ N 2563-82   │Методические указания по   │           │</w:t>
      </w:r>
    </w:p>
    <w:p w:rsidR="00CF1111" w:rsidRDefault="00CF1111">
      <w:pPr>
        <w:pStyle w:val="ConsPlusCell"/>
        <w:jc w:val="both"/>
      </w:pPr>
      <w:r>
        <w:t>│    │            │</w:t>
      </w:r>
      <w:hyperlink w:anchor="P2180" w:history="1">
        <w:r>
          <w:rPr>
            <w:color w:val="0000FF"/>
          </w:rPr>
          <w:t>&lt;*&gt;</w:t>
        </w:r>
      </w:hyperlink>
      <w:r>
        <w:t xml:space="preserve">            │фотометрическому измерению │           │</w:t>
      </w:r>
    </w:p>
    <w:p w:rsidR="00CF1111" w:rsidRDefault="00CF1111">
      <w:pPr>
        <w:pStyle w:val="ConsPlusCell"/>
        <w:jc w:val="both"/>
      </w:pPr>
      <w:r>
        <w:t>│    │            │               │концентраций ацетальдегида │           │</w:t>
      </w:r>
    </w:p>
    <w:p w:rsidR="00CF1111" w:rsidRDefault="00CF1111">
      <w:pPr>
        <w:pStyle w:val="ConsPlusCell"/>
        <w:jc w:val="both"/>
      </w:pPr>
      <w:r>
        <w:t>│    │            │               │в воздухе рабочей зоны     │           │</w:t>
      </w:r>
    </w:p>
    <w:p w:rsidR="00CF1111" w:rsidRDefault="00CF1111">
      <w:pPr>
        <w:pStyle w:val="ConsPlusCell"/>
        <w:jc w:val="both"/>
      </w:pPr>
      <w:r>
        <w:t>├────┤            ├───────────────┼───────────────────────────┼───────────┤</w:t>
      </w:r>
    </w:p>
    <w:p w:rsidR="00CF1111" w:rsidRDefault="00CF1111">
      <w:pPr>
        <w:pStyle w:val="ConsPlusCell"/>
        <w:jc w:val="both"/>
      </w:pPr>
      <w:r>
        <w:t>│35. │            │МУ N 2704-83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метилтолуилата,│           │</w:t>
      </w:r>
    </w:p>
    <w:p w:rsidR="00CF1111" w:rsidRDefault="00CF1111">
      <w:pPr>
        <w:pStyle w:val="ConsPlusCell"/>
        <w:jc w:val="both"/>
      </w:pPr>
      <w:r>
        <w:t>│    │            │               │динила и диметилтерефталата│           │</w:t>
      </w:r>
    </w:p>
    <w:p w:rsidR="00CF1111" w:rsidRDefault="00CF1111">
      <w:pPr>
        <w:pStyle w:val="ConsPlusCell"/>
        <w:jc w:val="both"/>
      </w:pPr>
      <w:r>
        <w:t>│    │            │               │в воздухе                  │           │</w:t>
      </w:r>
    </w:p>
    <w:p w:rsidR="00CF1111" w:rsidRDefault="00CF1111">
      <w:pPr>
        <w:pStyle w:val="ConsPlusCell"/>
        <w:jc w:val="both"/>
      </w:pPr>
      <w:r>
        <w:t>├────┤            ├───────────────┼───────────────────────────┼───────────┤</w:t>
      </w:r>
    </w:p>
    <w:p w:rsidR="00CF1111" w:rsidRDefault="00CF1111">
      <w:pPr>
        <w:pStyle w:val="ConsPlusCell"/>
        <w:jc w:val="both"/>
      </w:pPr>
      <w:r>
        <w:t>│36. │            │МУ N 2902-83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│метилового, этилового,     │           │</w:t>
      </w:r>
    </w:p>
    <w:p w:rsidR="00CF1111" w:rsidRDefault="00CF1111">
      <w:pPr>
        <w:pStyle w:val="ConsPlusCell"/>
        <w:jc w:val="both"/>
      </w:pPr>
      <w:r>
        <w:t>│    │            │               │изопропилового,            │           │</w:t>
      </w:r>
    </w:p>
    <w:p w:rsidR="00CF1111" w:rsidRDefault="00CF1111">
      <w:pPr>
        <w:pStyle w:val="ConsPlusCell"/>
        <w:jc w:val="both"/>
      </w:pPr>
      <w:r>
        <w:t>│    │            │               │н-пропилового,             │           │</w:t>
      </w:r>
    </w:p>
    <w:p w:rsidR="00CF1111" w:rsidRDefault="00CF1111">
      <w:pPr>
        <w:pStyle w:val="ConsPlusCell"/>
        <w:jc w:val="both"/>
      </w:pPr>
      <w:r>
        <w:t>│    │            │               │н-бутилового,              │           │</w:t>
      </w:r>
    </w:p>
    <w:p w:rsidR="00CF1111" w:rsidRDefault="00CF1111">
      <w:pPr>
        <w:pStyle w:val="ConsPlusCell"/>
        <w:jc w:val="both"/>
      </w:pPr>
      <w:r>
        <w:t>│    │            │               │втор-бутилового и          │           │</w:t>
      </w:r>
    </w:p>
    <w:p w:rsidR="00CF1111" w:rsidRDefault="00CF1111">
      <w:pPr>
        <w:pStyle w:val="ConsPlusCell"/>
        <w:jc w:val="both"/>
      </w:pPr>
      <w:r>
        <w:t>│    │            │               │изобутилового спиртов в    │           │</w:t>
      </w:r>
    </w:p>
    <w:p w:rsidR="00CF1111" w:rsidRDefault="00CF1111">
      <w:pPr>
        <w:pStyle w:val="ConsPlusCell"/>
        <w:jc w:val="both"/>
      </w:pPr>
      <w:r>
        <w:t>│    │            │               │воздухе рабочей зоны       │           │</w:t>
      </w:r>
    </w:p>
    <w:p w:rsidR="00CF1111" w:rsidRDefault="00CF1111">
      <w:pPr>
        <w:pStyle w:val="ConsPlusCell"/>
        <w:jc w:val="both"/>
      </w:pPr>
      <w:r>
        <w:t>├────┤            ├───────────────┼───────────────────────────┼───────────┤</w:t>
      </w:r>
    </w:p>
    <w:p w:rsidR="00CF1111" w:rsidRDefault="00CF1111">
      <w:pPr>
        <w:pStyle w:val="ConsPlusCell"/>
        <w:jc w:val="both"/>
      </w:pPr>
      <w:r>
        <w:t>│37. │            │МУ N 3999-85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│этиленгликоля и метанола в │           │</w:t>
      </w:r>
    </w:p>
    <w:p w:rsidR="00CF1111" w:rsidRDefault="00CF1111">
      <w:pPr>
        <w:pStyle w:val="ConsPlusCell"/>
        <w:jc w:val="both"/>
      </w:pPr>
      <w:r>
        <w:t>│    │            │               │воздухе рабочей зоны       │           │</w:t>
      </w:r>
    </w:p>
    <w:p w:rsidR="00CF1111" w:rsidRDefault="00CF1111">
      <w:pPr>
        <w:pStyle w:val="ConsPlusCell"/>
        <w:jc w:val="both"/>
      </w:pPr>
      <w:r>
        <w:t>├────┤            ├───────────────┼───────────────────────────┼───────────┤</w:t>
      </w:r>
    </w:p>
    <w:p w:rsidR="00CF1111" w:rsidRDefault="00CF1111">
      <w:pPr>
        <w:pStyle w:val="ConsPlusCell"/>
        <w:jc w:val="both"/>
      </w:pPr>
      <w:r>
        <w:t xml:space="preserve">│38. │            │МУ 4077-86 </w:t>
      </w:r>
      <w:hyperlink w:anchor="P2180" w:history="1">
        <w:r>
          <w:rPr>
            <w:color w:val="0000FF"/>
          </w:rPr>
          <w:t>&lt;*&gt;</w:t>
        </w:r>
      </w:hyperlink>
      <w:r>
        <w:t xml:space="preserve"> │Методические указания по   │           │</w:t>
      </w:r>
    </w:p>
    <w:p w:rsidR="00CF1111" w:rsidRDefault="00CF1111">
      <w:pPr>
        <w:pStyle w:val="ConsPlusCell"/>
        <w:jc w:val="both"/>
      </w:pPr>
      <w:r>
        <w:t>│    │            │               │санитарно-гигиеническому   │           │</w:t>
      </w:r>
    </w:p>
    <w:p w:rsidR="00CF1111" w:rsidRDefault="00CF1111">
      <w:pPr>
        <w:pStyle w:val="ConsPlusCell"/>
        <w:jc w:val="both"/>
      </w:pPr>
      <w:r>
        <w:t>│    │            │               │исследованию резин и       │           │</w:t>
      </w:r>
    </w:p>
    <w:p w:rsidR="00CF1111" w:rsidRDefault="00CF1111">
      <w:pPr>
        <w:pStyle w:val="ConsPlusCell"/>
        <w:jc w:val="both"/>
      </w:pPr>
      <w:r>
        <w:t>│    │            │               │изделий из них,            │           │</w:t>
      </w:r>
    </w:p>
    <w:p w:rsidR="00CF1111" w:rsidRDefault="00CF1111">
      <w:pPr>
        <w:pStyle w:val="ConsPlusCell"/>
        <w:jc w:val="both"/>
      </w:pPr>
      <w:r>
        <w:t>│    │            │               │предназначенных для        │           │</w:t>
      </w:r>
    </w:p>
    <w:p w:rsidR="00CF1111" w:rsidRDefault="00CF1111">
      <w:pPr>
        <w:pStyle w:val="ConsPlusCell"/>
        <w:jc w:val="both"/>
      </w:pPr>
      <w:r>
        <w:t>│    │            │               │контакта с пищевыми        │           │</w:t>
      </w:r>
    </w:p>
    <w:p w:rsidR="00CF1111" w:rsidRDefault="00CF1111">
      <w:pPr>
        <w:pStyle w:val="ConsPlusCell"/>
        <w:jc w:val="both"/>
      </w:pPr>
      <w:r>
        <w:t>│    │            │               │продуктами                 │           │</w:t>
      </w:r>
    </w:p>
    <w:p w:rsidR="00CF1111" w:rsidRDefault="00CF1111">
      <w:pPr>
        <w:pStyle w:val="ConsPlusCell"/>
        <w:jc w:val="both"/>
      </w:pPr>
      <w:r>
        <w:t>├────┤            ├───────────────┼───────────────────────────┼───────────┤</w:t>
      </w:r>
    </w:p>
    <w:p w:rsidR="00CF1111" w:rsidRDefault="00CF1111">
      <w:pPr>
        <w:pStyle w:val="ConsPlusCell"/>
        <w:jc w:val="both"/>
      </w:pPr>
      <w:r>
        <w:t xml:space="preserve">│39. │            │МУ 4149-86 </w:t>
      </w:r>
      <w:hyperlink w:anchor="P2180" w:history="1">
        <w:r>
          <w:rPr>
            <w:color w:val="0000FF"/>
          </w:rPr>
          <w:t>&lt;*&gt;</w:t>
        </w:r>
      </w:hyperlink>
      <w:r>
        <w:t xml:space="preserve"> │Методические указания по   │           │</w:t>
      </w:r>
    </w:p>
    <w:p w:rsidR="00CF1111" w:rsidRDefault="00CF1111">
      <w:pPr>
        <w:pStyle w:val="ConsPlusCell"/>
        <w:jc w:val="both"/>
      </w:pPr>
      <w:r>
        <w:t>│    │            │               │осуществлению              │           │</w:t>
      </w:r>
    </w:p>
    <w:p w:rsidR="00CF1111" w:rsidRDefault="00CF1111">
      <w:pPr>
        <w:pStyle w:val="ConsPlusCell"/>
        <w:jc w:val="both"/>
      </w:pPr>
      <w:r>
        <w:t>│    │            │               │государственного надзора   │           │</w:t>
      </w:r>
    </w:p>
    <w:p w:rsidR="00CF1111" w:rsidRDefault="00CF1111">
      <w:pPr>
        <w:pStyle w:val="ConsPlusCell"/>
        <w:jc w:val="both"/>
      </w:pPr>
      <w:r>
        <w:t>│    │            │               │за производством и         │           │</w:t>
      </w:r>
    </w:p>
    <w:p w:rsidR="00CF1111" w:rsidRDefault="00CF1111">
      <w:pPr>
        <w:pStyle w:val="ConsPlusCell"/>
        <w:jc w:val="both"/>
      </w:pPr>
      <w:r>
        <w:t>│    │            │               │применением полимерных     │           │</w:t>
      </w:r>
    </w:p>
    <w:p w:rsidR="00CF1111" w:rsidRDefault="00CF1111">
      <w:pPr>
        <w:pStyle w:val="ConsPlusCell"/>
        <w:jc w:val="both"/>
      </w:pPr>
      <w:r>
        <w:t>│    │            │               │материалов класса          │           │</w:t>
      </w:r>
    </w:p>
    <w:p w:rsidR="00CF1111" w:rsidRDefault="00CF1111">
      <w:pPr>
        <w:pStyle w:val="ConsPlusCell"/>
        <w:jc w:val="both"/>
      </w:pPr>
      <w:r>
        <w:t>│    │            │               │полиолефинов,              │           │</w:t>
      </w:r>
    </w:p>
    <w:p w:rsidR="00CF1111" w:rsidRDefault="00CF1111">
      <w:pPr>
        <w:pStyle w:val="ConsPlusCell"/>
        <w:jc w:val="both"/>
      </w:pPr>
      <w:r>
        <w:t>│    │            │               │предназначенных для        │           │</w:t>
      </w:r>
    </w:p>
    <w:p w:rsidR="00CF1111" w:rsidRDefault="00CF1111">
      <w:pPr>
        <w:pStyle w:val="ConsPlusCell"/>
        <w:jc w:val="both"/>
      </w:pPr>
      <w:r>
        <w:t>│    │            │               │контакта с пищевыми        │           │</w:t>
      </w:r>
    </w:p>
    <w:p w:rsidR="00CF1111" w:rsidRDefault="00CF1111">
      <w:pPr>
        <w:pStyle w:val="ConsPlusCell"/>
        <w:jc w:val="both"/>
      </w:pPr>
      <w:r>
        <w:t>│    │            │               │продуктами                 │           │</w:t>
      </w:r>
    </w:p>
    <w:p w:rsidR="00CF1111" w:rsidRDefault="00CF1111">
      <w:pPr>
        <w:pStyle w:val="ConsPlusCell"/>
        <w:jc w:val="both"/>
      </w:pPr>
      <w:r>
        <w:t>├────┼────────────┼───────────────┼───────────────────────────┼───────────┤</w:t>
      </w:r>
    </w:p>
    <w:p w:rsidR="00CF1111" w:rsidRDefault="00CF1111">
      <w:pPr>
        <w:pStyle w:val="ConsPlusCell"/>
        <w:jc w:val="both"/>
      </w:pPr>
      <w:r>
        <w:t>│40. │</w:t>
      </w:r>
      <w:hyperlink w:anchor="P370" w:history="1">
        <w:r>
          <w:rPr>
            <w:color w:val="0000FF"/>
          </w:rPr>
          <w:t>Приложение 2</w:t>
        </w:r>
      </w:hyperlink>
      <w:r>
        <w:t>│МУ N 4167-86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│бензина, бензола, толуола  │           │</w:t>
      </w:r>
    </w:p>
    <w:p w:rsidR="00CF1111" w:rsidRDefault="00CF1111">
      <w:pPr>
        <w:pStyle w:val="ConsPlusCell"/>
        <w:jc w:val="both"/>
      </w:pPr>
      <w:r>
        <w:t>│    │            │               │этилбензола, о-, м-,       │           │</w:t>
      </w:r>
    </w:p>
    <w:p w:rsidR="00CF1111" w:rsidRDefault="00CF1111">
      <w:pPr>
        <w:pStyle w:val="ConsPlusCell"/>
        <w:jc w:val="both"/>
      </w:pPr>
      <w:r>
        <w:t>│    │            │               │п-ксилолов, стирола,       │           │</w:t>
      </w:r>
    </w:p>
    <w:p w:rsidR="00CF1111" w:rsidRDefault="00CF1111">
      <w:pPr>
        <w:pStyle w:val="ConsPlusCell"/>
        <w:jc w:val="both"/>
      </w:pPr>
      <w:r>
        <w:t>│    │            │               │псевдокумола в воздухе     │           │</w:t>
      </w:r>
    </w:p>
    <w:p w:rsidR="00CF1111" w:rsidRDefault="00CF1111">
      <w:pPr>
        <w:pStyle w:val="ConsPlusCell"/>
        <w:jc w:val="both"/>
      </w:pPr>
      <w:r>
        <w:t>│    │            │               │рабочей зоны               │           │</w:t>
      </w:r>
    </w:p>
    <w:p w:rsidR="00CF1111" w:rsidRDefault="00CF1111">
      <w:pPr>
        <w:pStyle w:val="ConsPlusCell"/>
        <w:jc w:val="both"/>
      </w:pPr>
      <w:r>
        <w:t>├────┤            ├───────────────┼───────────────────────────┼───────────┤</w:t>
      </w:r>
    </w:p>
    <w:p w:rsidR="00CF1111" w:rsidRDefault="00CF1111">
      <w:pPr>
        <w:pStyle w:val="ConsPlusCell"/>
        <w:jc w:val="both"/>
      </w:pPr>
      <w:r>
        <w:t xml:space="preserve">│41. │            │МУ 4395-87 </w:t>
      </w:r>
      <w:hyperlink w:anchor="P2180" w:history="1">
        <w:r>
          <w:rPr>
            <w:color w:val="0000FF"/>
          </w:rPr>
          <w:t>&lt;*&gt;</w:t>
        </w:r>
      </w:hyperlink>
      <w:r>
        <w:t xml:space="preserve"> │Методические указания по   │           │</w:t>
      </w:r>
    </w:p>
    <w:p w:rsidR="00CF1111" w:rsidRDefault="00CF1111">
      <w:pPr>
        <w:pStyle w:val="ConsPlusCell"/>
        <w:jc w:val="both"/>
      </w:pPr>
      <w:r>
        <w:t>│    │            │               │гигиенической оценке       │           │</w:t>
      </w:r>
    </w:p>
    <w:p w:rsidR="00CF1111" w:rsidRDefault="00CF1111">
      <w:pPr>
        <w:pStyle w:val="ConsPlusCell"/>
        <w:jc w:val="both"/>
      </w:pPr>
      <w:r>
        <w:t>│    │            │               │лакированной консервной    │           │</w:t>
      </w:r>
    </w:p>
    <w:p w:rsidR="00CF1111" w:rsidRDefault="00CF1111">
      <w:pPr>
        <w:pStyle w:val="ConsPlusCell"/>
        <w:jc w:val="both"/>
      </w:pPr>
      <w:r>
        <w:t>│    │            │               │тары                       │           │</w:t>
      </w:r>
    </w:p>
    <w:p w:rsidR="00CF1111" w:rsidRDefault="00CF1111">
      <w:pPr>
        <w:pStyle w:val="ConsPlusCell"/>
        <w:jc w:val="both"/>
      </w:pPr>
      <w:r>
        <w:t>├────┤            ├───────────────┼───────────────────────────┼───────────┤</w:t>
      </w:r>
    </w:p>
    <w:p w:rsidR="00CF1111" w:rsidRDefault="00CF1111">
      <w:pPr>
        <w:pStyle w:val="ConsPlusCell"/>
        <w:jc w:val="both"/>
      </w:pPr>
      <w:r>
        <w:t>│42. │            │МУ N 4477-87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│бензола, толуола и         │           │</w:t>
      </w:r>
    </w:p>
    <w:p w:rsidR="00CF1111" w:rsidRDefault="00CF1111">
      <w:pPr>
        <w:pStyle w:val="ConsPlusCell"/>
        <w:jc w:val="both"/>
      </w:pPr>
      <w:r>
        <w:t>│    │            │               │п-ксилола в воздухе        │           │</w:t>
      </w:r>
    </w:p>
    <w:p w:rsidR="00CF1111" w:rsidRDefault="00CF1111">
      <w:pPr>
        <w:pStyle w:val="ConsPlusCell"/>
        <w:jc w:val="both"/>
      </w:pPr>
      <w:r>
        <w:t>│    │            │               │рабочей зоны               │           │</w:t>
      </w:r>
    </w:p>
    <w:p w:rsidR="00CF1111" w:rsidRDefault="00CF1111">
      <w:pPr>
        <w:pStyle w:val="ConsPlusCell"/>
        <w:jc w:val="both"/>
      </w:pPr>
      <w:r>
        <w:t>├────┤            ├───────────────┼───────────────────────────┼───────────┤</w:t>
      </w:r>
    </w:p>
    <w:p w:rsidR="00CF1111" w:rsidRDefault="00CF1111">
      <w:pPr>
        <w:pStyle w:val="ConsPlusCell"/>
        <w:jc w:val="both"/>
      </w:pPr>
      <w:r>
        <w:t xml:space="preserve">│43. │            │МУ 4628-88 </w:t>
      </w:r>
      <w:hyperlink w:anchor="P2180" w:history="1">
        <w:r>
          <w:rPr>
            <w:color w:val="0000FF"/>
          </w:rPr>
          <w:t>&lt;*&gt;</w:t>
        </w:r>
      </w:hyperlink>
      <w:r>
        <w:t xml:space="preserve"> │Методические указания по   │           │</w:t>
      </w:r>
    </w:p>
    <w:p w:rsidR="00CF1111" w:rsidRDefault="00CF1111">
      <w:pPr>
        <w:pStyle w:val="ConsPlusCell"/>
        <w:jc w:val="both"/>
      </w:pPr>
      <w:r>
        <w:t>│    │            │               │газохроматографическому    │           │</w:t>
      </w:r>
    </w:p>
    <w:p w:rsidR="00CF1111" w:rsidRDefault="00CF1111">
      <w:pPr>
        <w:pStyle w:val="ConsPlusCell"/>
        <w:jc w:val="both"/>
      </w:pPr>
      <w:r>
        <w:t>│    │            │               │определению остаточных     │           │</w:t>
      </w:r>
    </w:p>
    <w:p w:rsidR="00CF1111" w:rsidRDefault="00CF1111">
      <w:pPr>
        <w:pStyle w:val="ConsPlusCell"/>
        <w:jc w:val="both"/>
      </w:pPr>
      <w:r>
        <w:t>│    │            │               │мономеров и                │           │</w:t>
      </w:r>
    </w:p>
    <w:p w:rsidR="00CF1111" w:rsidRDefault="00CF1111">
      <w:pPr>
        <w:pStyle w:val="ConsPlusCell"/>
        <w:jc w:val="both"/>
      </w:pPr>
      <w:r>
        <w:t>│    │            │               │неполимеризующихся         │           │</w:t>
      </w:r>
    </w:p>
    <w:p w:rsidR="00CF1111" w:rsidRDefault="00CF1111">
      <w:pPr>
        <w:pStyle w:val="ConsPlusCell"/>
        <w:jc w:val="both"/>
      </w:pPr>
      <w:r>
        <w:t>│    │            │               │примесей, выделяющихся из  │           │</w:t>
      </w:r>
    </w:p>
    <w:p w:rsidR="00CF1111" w:rsidRDefault="00CF1111">
      <w:pPr>
        <w:pStyle w:val="ConsPlusCell"/>
        <w:jc w:val="both"/>
      </w:pPr>
      <w:r>
        <w:t>│    │            │               │полистирольных пластиков в │           │</w:t>
      </w:r>
    </w:p>
    <w:p w:rsidR="00CF1111" w:rsidRDefault="00CF1111">
      <w:pPr>
        <w:pStyle w:val="ConsPlusCell"/>
        <w:jc w:val="both"/>
      </w:pPr>
      <w:r>
        <w:t>│    │            │               │воде, модельных средах и   │           │</w:t>
      </w:r>
    </w:p>
    <w:p w:rsidR="00CF1111" w:rsidRDefault="00CF1111">
      <w:pPr>
        <w:pStyle w:val="ConsPlusCell"/>
        <w:jc w:val="both"/>
      </w:pPr>
      <w:r>
        <w:t>│    │            │               │пищевых продуктах          │           │</w:t>
      </w:r>
    </w:p>
    <w:p w:rsidR="00CF1111" w:rsidRDefault="00CF1111">
      <w:pPr>
        <w:pStyle w:val="ConsPlusCell"/>
        <w:jc w:val="both"/>
      </w:pPr>
      <w:r>
        <w:t>├────┤            ├───────────────┼───────────────────────────┼───────────┤</w:t>
      </w:r>
    </w:p>
    <w:p w:rsidR="00CF1111" w:rsidRDefault="00CF1111">
      <w:pPr>
        <w:pStyle w:val="ConsPlusCell"/>
        <w:jc w:val="both"/>
      </w:pPr>
      <w:r>
        <w:t>│44. │            │МУ N 4759-88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│измерению концентраций     │           │</w:t>
      </w:r>
    </w:p>
    <w:p w:rsidR="00CF1111" w:rsidRDefault="00CF1111">
      <w:pPr>
        <w:pStyle w:val="ConsPlusCell"/>
        <w:jc w:val="both"/>
      </w:pPr>
      <w:r>
        <w:t>│    │            │               │стирола в воздухе рабочей  │           │</w:t>
      </w:r>
    </w:p>
    <w:p w:rsidR="00CF1111" w:rsidRDefault="00CF1111">
      <w:pPr>
        <w:pStyle w:val="ConsPlusCell"/>
        <w:jc w:val="both"/>
      </w:pPr>
      <w:r>
        <w:t>│    │            │               │зоны                       │           │</w:t>
      </w:r>
    </w:p>
    <w:p w:rsidR="00CF1111" w:rsidRDefault="00CF1111">
      <w:pPr>
        <w:pStyle w:val="ConsPlusCell"/>
        <w:jc w:val="both"/>
      </w:pPr>
      <w:r>
        <w:t>├────┤            ├───────────────┼───────────────────────────┼───────────┤</w:t>
      </w:r>
    </w:p>
    <w:p w:rsidR="00CF1111" w:rsidRDefault="00CF1111">
      <w:pPr>
        <w:pStyle w:val="ConsPlusCell"/>
        <w:jc w:val="both"/>
      </w:pPr>
      <w:r>
        <w:t>│45. │            │</w:t>
      </w:r>
      <w:hyperlink r:id="rId99" w:history="1">
        <w:r>
          <w:rPr>
            <w:color w:val="0000FF"/>
          </w:rPr>
          <w:t>МУК 2.3.3.052-</w:t>
        </w:r>
      </w:hyperlink>
      <w:r>
        <w:t xml:space="preserve"> │Санитарно-химические       │           │</w:t>
      </w:r>
    </w:p>
    <w:p w:rsidR="00CF1111" w:rsidRDefault="00CF1111">
      <w:pPr>
        <w:pStyle w:val="ConsPlusCell"/>
        <w:jc w:val="both"/>
      </w:pPr>
      <w:r>
        <w:t xml:space="preserve">│    │            │96 </w:t>
      </w:r>
      <w:hyperlink w:anchor="P2180" w:history="1">
        <w:r>
          <w:rPr>
            <w:color w:val="0000FF"/>
          </w:rPr>
          <w:t>&lt;*&gt;</w:t>
        </w:r>
      </w:hyperlink>
      <w:r>
        <w:t xml:space="preserve">         │исследования изделий из    │           │</w:t>
      </w:r>
    </w:p>
    <w:p w:rsidR="00CF1111" w:rsidRDefault="00CF1111">
      <w:pPr>
        <w:pStyle w:val="ConsPlusCell"/>
        <w:jc w:val="both"/>
      </w:pPr>
      <w:r>
        <w:t>│    │            │               │полистирола и сополимеров  │           │</w:t>
      </w:r>
    </w:p>
    <w:p w:rsidR="00CF1111" w:rsidRDefault="00CF1111">
      <w:pPr>
        <w:pStyle w:val="ConsPlusCell"/>
        <w:jc w:val="both"/>
      </w:pPr>
      <w:r>
        <w:lastRenderedPageBreak/>
        <w:t>│    │            │               │стирола                    │           │</w:t>
      </w:r>
    </w:p>
    <w:p w:rsidR="00CF1111" w:rsidRDefault="00CF1111">
      <w:pPr>
        <w:pStyle w:val="ConsPlusCell"/>
        <w:jc w:val="both"/>
      </w:pPr>
      <w:r>
        <w:t>├────┤            ├───────────────┼───────────────────────────┼───────────┤</w:t>
      </w:r>
    </w:p>
    <w:p w:rsidR="00CF1111" w:rsidRDefault="00CF1111">
      <w:pPr>
        <w:pStyle w:val="ConsPlusCell"/>
        <w:jc w:val="both"/>
      </w:pPr>
      <w:r>
        <w:t>│46. │            │МУК            │Гигиеническая оценка одежды│           │</w:t>
      </w:r>
    </w:p>
    <w:p w:rsidR="00CF1111" w:rsidRDefault="00CF1111">
      <w:pPr>
        <w:pStyle w:val="ConsPlusCell"/>
        <w:jc w:val="both"/>
      </w:pPr>
      <w:r>
        <w:t>│    │            │</w:t>
      </w:r>
      <w:hyperlink r:id="rId100" w:history="1">
        <w:r>
          <w:rPr>
            <w:color w:val="0000FF"/>
          </w:rPr>
          <w:t>4.1/4.3.1485-</w:t>
        </w:r>
      </w:hyperlink>
      <w:r>
        <w:t xml:space="preserve">  │для детей, подростков и    │           │</w:t>
      </w:r>
    </w:p>
    <w:p w:rsidR="00CF1111" w:rsidRDefault="00CF1111">
      <w:pPr>
        <w:pStyle w:val="ConsPlusCell"/>
        <w:jc w:val="both"/>
      </w:pPr>
      <w:r>
        <w:t xml:space="preserve">│    │            │03 </w:t>
      </w:r>
      <w:hyperlink w:anchor="P2180" w:history="1">
        <w:r>
          <w:rPr>
            <w:color w:val="0000FF"/>
          </w:rPr>
          <w:t>&lt;*&gt;</w:t>
        </w:r>
      </w:hyperlink>
      <w:r>
        <w:t xml:space="preserve">         │взрослых                   │           │</w:t>
      </w:r>
    </w:p>
    <w:p w:rsidR="00CF1111" w:rsidRDefault="00CF1111">
      <w:pPr>
        <w:pStyle w:val="ConsPlusCell"/>
        <w:jc w:val="both"/>
      </w:pPr>
      <w:r>
        <w:t>├────┤            ├───────────────┼───────────────────────────┼───────────┤</w:t>
      </w:r>
    </w:p>
    <w:p w:rsidR="00CF1111" w:rsidRDefault="00CF1111">
      <w:pPr>
        <w:pStyle w:val="ConsPlusCell"/>
        <w:jc w:val="both"/>
      </w:pPr>
      <w:r>
        <w:t>│47. │            │МУК            │Санитарно-                 │           │</w:t>
      </w:r>
    </w:p>
    <w:p w:rsidR="00CF1111" w:rsidRDefault="00CF1111">
      <w:pPr>
        <w:pStyle w:val="ConsPlusCell"/>
        <w:jc w:val="both"/>
      </w:pPr>
      <w:r>
        <w:t>│    │            │</w:t>
      </w:r>
      <w:hyperlink r:id="rId101" w:history="1">
        <w:r>
          <w:rPr>
            <w:color w:val="0000FF"/>
          </w:rPr>
          <w:t>4.1/4.3.2038-</w:t>
        </w:r>
      </w:hyperlink>
      <w:r>
        <w:t xml:space="preserve">  │эпидемиологическая оценка  │           │</w:t>
      </w:r>
    </w:p>
    <w:p w:rsidR="00CF1111" w:rsidRDefault="00CF1111">
      <w:pPr>
        <w:pStyle w:val="ConsPlusCell"/>
        <w:jc w:val="both"/>
      </w:pPr>
      <w:r>
        <w:t xml:space="preserve">│    │            │05 </w:t>
      </w:r>
      <w:hyperlink w:anchor="P2180" w:history="1">
        <w:r>
          <w:rPr>
            <w:color w:val="0000FF"/>
          </w:rPr>
          <w:t>&lt;*&gt;</w:t>
        </w:r>
      </w:hyperlink>
      <w:r>
        <w:t xml:space="preserve">         │игрушек                    │           │</w:t>
      </w:r>
    </w:p>
    <w:p w:rsidR="00CF1111" w:rsidRDefault="00CF1111">
      <w:pPr>
        <w:pStyle w:val="ConsPlusCell"/>
        <w:jc w:val="both"/>
      </w:pPr>
      <w:r>
        <w:t>├────┤            ├───────────────┼───────────────────────────┼───────────┤</w:t>
      </w:r>
    </w:p>
    <w:p w:rsidR="00CF1111" w:rsidRDefault="00CF1111">
      <w:pPr>
        <w:pStyle w:val="ConsPlusCell"/>
        <w:jc w:val="both"/>
      </w:pPr>
      <w:r>
        <w:t>│48. │            │МУК 4.1.025-95 │Методы измерений массовой  │           │</w:t>
      </w:r>
    </w:p>
    <w:p w:rsidR="00CF1111" w:rsidRDefault="00CF1111">
      <w:pPr>
        <w:pStyle w:val="ConsPlusCell"/>
        <w:jc w:val="both"/>
      </w:pPr>
      <w:r>
        <w:t>│    │            │</w:t>
      </w:r>
      <w:hyperlink w:anchor="P2180" w:history="1">
        <w:r>
          <w:rPr>
            <w:color w:val="0000FF"/>
          </w:rPr>
          <w:t>&lt;*&gt;</w:t>
        </w:r>
      </w:hyperlink>
      <w:r>
        <w:t xml:space="preserve">            │концентрации метакриловых  │           │</w:t>
      </w:r>
    </w:p>
    <w:p w:rsidR="00CF1111" w:rsidRDefault="00CF1111">
      <w:pPr>
        <w:pStyle w:val="ConsPlusCell"/>
        <w:jc w:val="both"/>
      </w:pPr>
      <w:r>
        <w:t>│    │            │               │соединений в объектах      │           │</w:t>
      </w:r>
    </w:p>
    <w:p w:rsidR="00CF1111" w:rsidRDefault="00CF1111">
      <w:pPr>
        <w:pStyle w:val="ConsPlusCell"/>
        <w:jc w:val="both"/>
      </w:pPr>
      <w:r>
        <w:t>│    │            │               │окружающей среды           │           │</w:t>
      </w:r>
    </w:p>
    <w:p w:rsidR="00CF1111" w:rsidRDefault="00CF1111">
      <w:pPr>
        <w:pStyle w:val="ConsPlusCell"/>
        <w:jc w:val="both"/>
      </w:pPr>
      <w:r>
        <w:t>├────┤            ├───────────────┼───────────────────────────┼───────────┤</w:t>
      </w:r>
    </w:p>
    <w:p w:rsidR="00CF1111" w:rsidRDefault="00CF1111">
      <w:pPr>
        <w:pStyle w:val="ConsPlusCell"/>
        <w:jc w:val="both"/>
      </w:pPr>
      <w:r>
        <w:t>│49. │            │</w:t>
      </w:r>
      <w:hyperlink r:id="rId102" w:history="1">
        <w:r>
          <w:rPr>
            <w:color w:val="0000FF"/>
          </w:rPr>
          <w:t>МУК 4.1.078-96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│измерению массовой         │           │</w:t>
      </w:r>
    </w:p>
    <w:p w:rsidR="00CF1111" w:rsidRDefault="00CF1111">
      <w:pPr>
        <w:pStyle w:val="ConsPlusCell"/>
        <w:jc w:val="both"/>
      </w:pPr>
      <w:r>
        <w:t>│    │            │               │концентрации формальдегида │           │</w:t>
      </w:r>
    </w:p>
    <w:p w:rsidR="00CF1111" w:rsidRDefault="00CF1111">
      <w:pPr>
        <w:pStyle w:val="ConsPlusCell"/>
        <w:jc w:val="both"/>
      </w:pPr>
      <w:r>
        <w:t>│    │            │               │флуориметрическим методом в│           │</w:t>
      </w:r>
    </w:p>
    <w:p w:rsidR="00CF1111" w:rsidRDefault="00CF1111">
      <w:pPr>
        <w:pStyle w:val="ConsPlusCell"/>
        <w:jc w:val="both"/>
      </w:pPr>
      <w:r>
        <w:t>│    │            │               │воздухе рабочей зоны и     │           │</w:t>
      </w:r>
    </w:p>
    <w:p w:rsidR="00CF1111" w:rsidRDefault="00CF1111">
      <w:pPr>
        <w:pStyle w:val="ConsPlusCell"/>
        <w:jc w:val="both"/>
      </w:pPr>
      <w:r>
        <w:t>│    │            │               │атмосферном воздухе        │           │</w:t>
      </w:r>
    </w:p>
    <w:p w:rsidR="00CF1111" w:rsidRDefault="00CF1111">
      <w:pPr>
        <w:pStyle w:val="ConsPlusCell"/>
        <w:jc w:val="both"/>
      </w:pPr>
      <w:r>
        <w:t>│    │            │               │населенных мест            │           │</w:t>
      </w:r>
    </w:p>
    <w:p w:rsidR="00CF1111" w:rsidRDefault="00CF1111">
      <w:pPr>
        <w:pStyle w:val="ConsPlusCell"/>
        <w:jc w:val="both"/>
      </w:pPr>
      <w:r>
        <w:t>├────┤            ├───────────────┼───────────────────────────┼───────────┤</w:t>
      </w:r>
    </w:p>
    <w:p w:rsidR="00CF1111" w:rsidRDefault="00CF1111">
      <w:pPr>
        <w:pStyle w:val="ConsPlusCell"/>
        <w:jc w:val="both"/>
      </w:pPr>
      <w:r>
        <w:t>│50. │            │МУК 4.1.580-96 │Определение нитрила        │           │</w:t>
      </w:r>
    </w:p>
    <w:p w:rsidR="00CF1111" w:rsidRDefault="00CF1111">
      <w:pPr>
        <w:pStyle w:val="ConsPlusCell"/>
        <w:jc w:val="both"/>
      </w:pPr>
      <w:r>
        <w:t>│    │            │</w:t>
      </w:r>
      <w:hyperlink w:anchor="P2180" w:history="1">
        <w:r>
          <w:rPr>
            <w:color w:val="0000FF"/>
          </w:rPr>
          <w:t>&lt;*&gt;</w:t>
        </w:r>
      </w:hyperlink>
      <w:r>
        <w:t xml:space="preserve">            │акриловой кислоты,         │           │</w:t>
      </w:r>
    </w:p>
    <w:p w:rsidR="00CF1111" w:rsidRDefault="00CF1111">
      <w:pPr>
        <w:pStyle w:val="ConsPlusCell"/>
        <w:jc w:val="both"/>
      </w:pPr>
      <w:r>
        <w:t>│    │            │               │выделяющегося из           │           │</w:t>
      </w:r>
    </w:p>
    <w:p w:rsidR="00CF1111" w:rsidRDefault="00CF1111">
      <w:pPr>
        <w:pStyle w:val="ConsPlusCell"/>
        <w:jc w:val="both"/>
      </w:pPr>
      <w:r>
        <w:t>│    │            │               │полиакрилонитрильного      │           │</w:t>
      </w:r>
    </w:p>
    <w:p w:rsidR="00CF1111" w:rsidRDefault="00CF1111">
      <w:pPr>
        <w:pStyle w:val="ConsPlusCell"/>
        <w:jc w:val="both"/>
      </w:pPr>
      <w:r>
        <w:t>│    │            │               │волокна в воздух, методом  │           │</w:t>
      </w:r>
    </w:p>
    <w:p w:rsidR="00CF1111" w:rsidRDefault="00CF1111">
      <w:pPr>
        <w:pStyle w:val="ConsPlusCell"/>
        <w:jc w:val="both"/>
      </w:pPr>
      <w:r>
        <w:t>│    │            │               │газовой хроматографии      │           │</w:t>
      </w:r>
    </w:p>
    <w:p w:rsidR="00CF1111" w:rsidRDefault="00CF1111">
      <w:pPr>
        <w:pStyle w:val="ConsPlusCell"/>
        <w:jc w:val="both"/>
      </w:pPr>
      <w:r>
        <w:t>├────┼────────────┼───────────────┼───────────────────────────┼───────────┤</w:t>
      </w:r>
    </w:p>
    <w:p w:rsidR="00CF1111" w:rsidRDefault="00CF1111">
      <w:pPr>
        <w:pStyle w:val="ConsPlusCell"/>
        <w:jc w:val="both"/>
      </w:pPr>
      <w:r>
        <w:t>│51. │</w:t>
      </w:r>
      <w:hyperlink w:anchor="P370" w:history="1">
        <w:r>
          <w:rPr>
            <w:color w:val="0000FF"/>
          </w:rPr>
          <w:t>Приложение 2</w:t>
        </w:r>
      </w:hyperlink>
      <w:r>
        <w:t>│</w:t>
      </w:r>
      <w:hyperlink r:id="rId103" w:history="1">
        <w:r>
          <w:rPr>
            <w:color w:val="0000FF"/>
          </w:rPr>
          <w:t>МУК 4.1.598-96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ароматических, │           │</w:t>
      </w:r>
    </w:p>
    <w:p w:rsidR="00CF1111" w:rsidRDefault="00CF1111">
      <w:pPr>
        <w:pStyle w:val="ConsPlusCell"/>
        <w:jc w:val="both"/>
      </w:pPr>
      <w:r>
        <w:t>│    │            │               │серосодержащих,            │           │</w:t>
      </w:r>
    </w:p>
    <w:p w:rsidR="00CF1111" w:rsidRDefault="00CF1111">
      <w:pPr>
        <w:pStyle w:val="ConsPlusCell"/>
        <w:jc w:val="both"/>
      </w:pPr>
      <w:r>
        <w:t>│    │            │               │галогеносодержащих веществ,│           │</w:t>
      </w:r>
    </w:p>
    <w:p w:rsidR="00CF1111" w:rsidRDefault="00CF1111">
      <w:pPr>
        <w:pStyle w:val="ConsPlusCell"/>
        <w:jc w:val="both"/>
      </w:pPr>
      <w:r>
        <w:t>│    │            │               │метанола, ацетона и        │           │</w:t>
      </w:r>
    </w:p>
    <w:p w:rsidR="00CF1111" w:rsidRDefault="00CF1111">
      <w:pPr>
        <w:pStyle w:val="ConsPlusCell"/>
        <w:jc w:val="both"/>
      </w:pPr>
      <w:r>
        <w:t>│    │            │               │ацетонитрила в атмосферном │           │</w:t>
      </w:r>
    </w:p>
    <w:p w:rsidR="00CF1111" w:rsidRDefault="00CF1111">
      <w:pPr>
        <w:pStyle w:val="ConsPlusCell"/>
        <w:jc w:val="both"/>
      </w:pPr>
      <w:r>
        <w:t>│    │            │               │воздухе                    │           │</w:t>
      </w:r>
    </w:p>
    <w:p w:rsidR="00CF1111" w:rsidRDefault="00CF1111">
      <w:pPr>
        <w:pStyle w:val="ConsPlusCell"/>
        <w:jc w:val="both"/>
      </w:pPr>
      <w:r>
        <w:t>├────┤            ├───────────────┼───────────────────────────┼───────────┤</w:t>
      </w:r>
    </w:p>
    <w:p w:rsidR="00CF1111" w:rsidRDefault="00CF1111">
      <w:pPr>
        <w:pStyle w:val="ConsPlusCell"/>
        <w:jc w:val="both"/>
      </w:pPr>
      <w:r>
        <w:t>│52. │            │</w:t>
      </w:r>
      <w:hyperlink r:id="rId104" w:history="1">
        <w:r>
          <w:rPr>
            <w:color w:val="0000FF"/>
          </w:rPr>
          <w:t>МУК 4.1.600-96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ацетона,       │           │</w:t>
      </w:r>
    </w:p>
    <w:p w:rsidR="00CF1111" w:rsidRDefault="00CF1111">
      <w:pPr>
        <w:pStyle w:val="ConsPlusCell"/>
        <w:jc w:val="both"/>
      </w:pPr>
      <w:r>
        <w:t>│    │            │               │метанола и изопропанола в  │           │</w:t>
      </w:r>
    </w:p>
    <w:p w:rsidR="00CF1111" w:rsidRDefault="00CF1111">
      <w:pPr>
        <w:pStyle w:val="ConsPlusCell"/>
        <w:jc w:val="both"/>
      </w:pPr>
      <w:r>
        <w:t>│    │            │               │атмосферном воздухе        │           │</w:t>
      </w:r>
    </w:p>
    <w:p w:rsidR="00CF1111" w:rsidRDefault="00CF1111">
      <w:pPr>
        <w:pStyle w:val="ConsPlusCell"/>
        <w:jc w:val="both"/>
      </w:pPr>
      <w:r>
        <w:t>├────┤            ├───────────────┼───────────────────────────┼───────────┤</w:t>
      </w:r>
    </w:p>
    <w:p w:rsidR="00CF1111" w:rsidRDefault="00CF1111">
      <w:pPr>
        <w:pStyle w:val="ConsPlusCell"/>
        <w:jc w:val="both"/>
      </w:pPr>
      <w:r>
        <w:t>│53. │            │МУК 4.1.607-06 │Методические указания по   │           │</w:t>
      </w:r>
    </w:p>
    <w:p w:rsidR="00CF1111" w:rsidRDefault="00CF1111">
      <w:pPr>
        <w:pStyle w:val="ConsPlusCell"/>
        <w:jc w:val="both"/>
      </w:pPr>
      <w:r>
        <w:t>│    │            │</w:t>
      </w:r>
      <w:hyperlink w:anchor="P2180" w:history="1">
        <w:r>
          <w:rPr>
            <w:color w:val="0000FF"/>
          </w:rPr>
          <w:t>&lt;*&gt;</w:t>
        </w:r>
      </w:hyperlink>
      <w:r>
        <w:t xml:space="preserve">            │определению винилхлорида в │           │</w:t>
      </w:r>
    </w:p>
    <w:p w:rsidR="00CF1111" w:rsidRDefault="00CF1111">
      <w:pPr>
        <w:pStyle w:val="ConsPlusCell"/>
        <w:jc w:val="both"/>
      </w:pPr>
      <w:r>
        <w:t>│    │            │               │атмосферном воздухе методом│           │</w:t>
      </w:r>
    </w:p>
    <w:p w:rsidR="00CF1111" w:rsidRDefault="00CF1111">
      <w:pPr>
        <w:pStyle w:val="ConsPlusCell"/>
        <w:jc w:val="both"/>
      </w:pPr>
      <w:r>
        <w:t>│    │            │               │газожидкостной             │           │</w:t>
      </w:r>
    </w:p>
    <w:p w:rsidR="00CF1111" w:rsidRDefault="00CF1111">
      <w:pPr>
        <w:pStyle w:val="ConsPlusCell"/>
        <w:jc w:val="both"/>
      </w:pPr>
      <w:r>
        <w:t>│    │            │               │хроматографии              │           │</w:t>
      </w:r>
    </w:p>
    <w:p w:rsidR="00CF1111" w:rsidRDefault="00CF1111">
      <w:pPr>
        <w:pStyle w:val="ConsPlusCell"/>
        <w:jc w:val="both"/>
      </w:pPr>
      <w:r>
        <w:t>├────┤            ├───────────────┼───────────────────────────┼───────────┤</w:t>
      </w:r>
    </w:p>
    <w:p w:rsidR="00CF1111" w:rsidRDefault="00CF1111">
      <w:pPr>
        <w:pStyle w:val="ConsPlusCell"/>
        <w:jc w:val="both"/>
      </w:pPr>
      <w:r>
        <w:t>│54. │            │МУК 4.1.611-96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диметилфталата │           │</w:t>
      </w:r>
    </w:p>
    <w:p w:rsidR="00CF1111" w:rsidRDefault="00CF1111">
      <w:pPr>
        <w:pStyle w:val="ConsPlusCell"/>
        <w:jc w:val="both"/>
      </w:pPr>
      <w:r>
        <w:t>│    │            │               │в атмосферном воздухе      │           │</w:t>
      </w:r>
    </w:p>
    <w:p w:rsidR="00CF1111" w:rsidRDefault="00CF1111">
      <w:pPr>
        <w:pStyle w:val="ConsPlusCell"/>
        <w:jc w:val="both"/>
      </w:pPr>
      <w:r>
        <w:t>├────┤            ├───────────────┼───────────────────────────┼───────────┤</w:t>
      </w:r>
    </w:p>
    <w:p w:rsidR="00CF1111" w:rsidRDefault="00CF1111">
      <w:pPr>
        <w:pStyle w:val="ConsPlusCell"/>
        <w:jc w:val="both"/>
      </w:pPr>
      <w:r>
        <w:t>│55. │            │МУК 4.1.614-96 │Методические указания по   │           │</w:t>
      </w:r>
    </w:p>
    <w:p w:rsidR="00CF1111" w:rsidRDefault="00CF1111">
      <w:pPr>
        <w:pStyle w:val="ConsPlusCell"/>
        <w:jc w:val="both"/>
      </w:pPr>
      <w:r>
        <w:t>│    │            │</w:t>
      </w:r>
      <w:hyperlink w:anchor="P2180" w:history="1">
        <w:r>
          <w:rPr>
            <w:color w:val="0000FF"/>
          </w:rPr>
          <w:t>&lt;*&gt;</w:t>
        </w:r>
      </w:hyperlink>
      <w:r>
        <w:t xml:space="preserve">            │определению диэтилфталата в│           │</w:t>
      </w:r>
    </w:p>
    <w:p w:rsidR="00CF1111" w:rsidRDefault="00CF1111">
      <w:pPr>
        <w:pStyle w:val="ConsPlusCell"/>
        <w:jc w:val="both"/>
      </w:pPr>
      <w:r>
        <w:t>│    │            │               │атмосферном воздухе методом│           │</w:t>
      </w:r>
    </w:p>
    <w:p w:rsidR="00CF1111" w:rsidRDefault="00CF1111">
      <w:pPr>
        <w:pStyle w:val="ConsPlusCell"/>
        <w:jc w:val="both"/>
      </w:pPr>
      <w:r>
        <w:t>│    │            │               │высокоэффективной          │           │</w:t>
      </w:r>
    </w:p>
    <w:p w:rsidR="00CF1111" w:rsidRDefault="00CF1111">
      <w:pPr>
        <w:pStyle w:val="ConsPlusCell"/>
        <w:jc w:val="both"/>
      </w:pPr>
      <w:r>
        <w:t>│    │            │               │жидкостной хроматографии   │           │</w:t>
      </w:r>
    </w:p>
    <w:p w:rsidR="00CF1111" w:rsidRDefault="00CF1111">
      <w:pPr>
        <w:pStyle w:val="ConsPlusCell"/>
        <w:jc w:val="both"/>
      </w:pPr>
      <w:r>
        <w:t>├────┤            ├───────────────┼───────────────────────────┼───────────┤</w:t>
      </w:r>
    </w:p>
    <w:p w:rsidR="00CF1111" w:rsidRDefault="00CF1111">
      <w:pPr>
        <w:pStyle w:val="ConsPlusCell"/>
        <w:jc w:val="both"/>
      </w:pPr>
      <w:r>
        <w:t>│56. │            │МУК 4.1.617-96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lastRenderedPageBreak/>
        <w:t>│    │            │               │определению ксиленолов,    │           │</w:t>
      </w:r>
    </w:p>
    <w:p w:rsidR="00CF1111" w:rsidRDefault="00CF1111">
      <w:pPr>
        <w:pStyle w:val="ConsPlusCell"/>
        <w:jc w:val="both"/>
      </w:pPr>
      <w:r>
        <w:t>│    │            │               │крезолов и фенола в        │           │</w:t>
      </w:r>
    </w:p>
    <w:p w:rsidR="00CF1111" w:rsidRDefault="00CF1111">
      <w:pPr>
        <w:pStyle w:val="ConsPlusCell"/>
        <w:jc w:val="both"/>
      </w:pPr>
      <w:r>
        <w:t>│    │            │               │атмосферном воздухе        │           │</w:t>
      </w:r>
    </w:p>
    <w:p w:rsidR="00CF1111" w:rsidRDefault="00CF1111">
      <w:pPr>
        <w:pStyle w:val="ConsPlusCell"/>
        <w:jc w:val="both"/>
      </w:pPr>
      <w:r>
        <w:t>├────┤            ├───────────────┼───────────────────────────┼───────────┤</w:t>
      </w:r>
    </w:p>
    <w:p w:rsidR="00CF1111" w:rsidRDefault="00CF1111">
      <w:pPr>
        <w:pStyle w:val="ConsPlusCell"/>
        <w:jc w:val="both"/>
      </w:pPr>
      <w:r>
        <w:t>│57. │            │МУК 4.1.624-96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метилового и   │           │</w:t>
      </w:r>
    </w:p>
    <w:p w:rsidR="00CF1111" w:rsidRDefault="00CF1111">
      <w:pPr>
        <w:pStyle w:val="ConsPlusCell"/>
        <w:jc w:val="both"/>
      </w:pPr>
      <w:r>
        <w:t>│    │            │               │этилового спиртов в        │           │</w:t>
      </w:r>
    </w:p>
    <w:p w:rsidR="00CF1111" w:rsidRDefault="00CF1111">
      <w:pPr>
        <w:pStyle w:val="ConsPlusCell"/>
        <w:jc w:val="both"/>
      </w:pPr>
      <w:r>
        <w:t>│    │            │               │атмосферном воздухе        │           │</w:t>
      </w:r>
    </w:p>
    <w:p w:rsidR="00CF1111" w:rsidRDefault="00CF1111">
      <w:pPr>
        <w:pStyle w:val="ConsPlusCell"/>
        <w:jc w:val="both"/>
      </w:pPr>
      <w:r>
        <w:t>├────┤            ├───────────────┼───────────────────────────┼───────────┤</w:t>
      </w:r>
    </w:p>
    <w:p w:rsidR="00CF1111" w:rsidRDefault="00CF1111">
      <w:pPr>
        <w:pStyle w:val="ConsPlusCell"/>
        <w:jc w:val="both"/>
      </w:pPr>
      <w:r>
        <w:t>│58. │            │</w:t>
      </w:r>
      <w:hyperlink r:id="rId105" w:history="1">
        <w:r>
          <w:rPr>
            <w:color w:val="0000FF"/>
          </w:rPr>
          <w:t>МУК 4.1.646-96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           │</w:t>
      </w:r>
    </w:p>
    <w:p w:rsidR="00CF1111" w:rsidRDefault="00CF1111">
      <w:pPr>
        <w:pStyle w:val="ConsPlusCell"/>
        <w:jc w:val="both"/>
      </w:pPr>
      <w:r>
        <w:t>│    │            │               │галогенсодержащих веществ в│           │</w:t>
      </w:r>
    </w:p>
    <w:p w:rsidR="00CF1111" w:rsidRDefault="00CF1111">
      <w:pPr>
        <w:pStyle w:val="ConsPlusCell"/>
        <w:jc w:val="both"/>
      </w:pPr>
      <w:r>
        <w:t>│    │            │               │воде                       │           │</w:t>
      </w:r>
    </w:p>
    <w:p w:rsidR="00CF1111" w:rsidRDefault="00CF1111">
      <w:pPr>
        <w:pStyle w:val="ConsPlusCell"/>
        <w:jc w:val="both"/>
      </w:pPr>
      <w:r>
        <w:t>├────┤            ├───────────────┼───────────────────────────┼───────────┤</w:t>
      </w:r>
    </w:p>
    <w:p w:rsidR="00CF1111" w:rsidRDefault="00CF1111">
      <w:pPr>
        <w:pStyle w:val="ConsPlusCell"/>
        <w:jc w:val="both"/>
      </w:pPr>
      <w:r>
        <w:t>│59. │            │</w:t>
      </w:r>
      <w:hyperlink r:id="rId106" w:history="1">
        <w:r>
          <w:rPr>
            <w:color w:val="0000FF"/>
          </w:rPr>
          <w:t>МУК 4.1.647-96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фенола в воде  │           │</w:t>
      </w:r>
    </w:p>
    <w:p w:rsidR="00CF1111" w:rsidRDefault="00CF1111">
      <w:pPr>
        <w:pStyle w:val="ConsPlusCell"/>
        <w:jc w:val="both"/>
      </w:pPr>
      <w:r>
        <w:t>├────┤            ├───────────────┼───────────────────────────┼───────────┤</w:t>
      </w:r>
    </w:p>
    <w:p w:rsidR="00CF1111" w:rsidRDefault="00CF1111">
      <w:pPr>
        <w:pStyle w:val="ConsPlusCell"/>
        <w:jc w:val="both"/>
      </w:pPr>
      <w:r>
        <w:t>│60. │            │</w:t>
      </w:r>
      <w:hyperlink r:id="rId107" w:history="1">
        <w:r>
          <w:rPr>
            <w:color w:val="0000FF"/>
          </w:rPr>
          <w:t>МУК 4.1.649-96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│хромато-масс-              │           │</w:t>
      </w:r>
    </w:p>
    <w:p w:rsidR="00CF1111" w:rsidRDefault="00CF1111">
      <w:pPr>
        <w:pStyle w:val="ConsPlusCell"/>
        <w:jc w:val="both"/>
      </w:pPr>
      <w:r>
        <w:t>│    │            │               │спектрометрическому        │           │</w:t>
      </w:r>
    </w:p>
    <w:p w:rsidR="00CF1111" w:rsidRDefault="00CF1111">
      <w:pPr>
        <w:pStyle w:val="ConsPlusCell"/>
        <w:jc w:val="both"/>
      </w:pPr>
      <w:r>
        <w:t>│    │            │               │определению летучих        │           │</w:t>
      </w:r>
    </w:p>
    <w:p w:rsidR="00CF1111" w:rsidRDefault="00CF1111">
      <w:pPr>
        <w:pStyle w:val="ConsPlusCell"/>
        <w:jc w:val="both"/>
      </w:pPr>
      <w:r>
        <w:t>│    │            │               │органических веществ в воде│           │</w:t>
      </w:r>
    </w:p>
    <w:p w:rsidR="00CF1111" w:rsidRDefault="00CF1111">
      <w:pPr>
        <w:pStyle w:val="ConsPlusCell"/>
        <w:jc w:val="both"/>
      </w:pPr>
      <w:r>
        <w:t>├────┤            ├───────────────┼───────────────────────────┼───────────┤</w:t>
      </w:r>
    </w:p>
    <w:p w:rsidR="00CF1111" w:rsidRDefault="00CF1111">
      <w:pPr>
        <w:pStyle w:val="ConsPlusCell"/>
        <w:jc w:val="both"/>
      </w:pPr>
      <w:r>
        <w:t>│61. │            │</w:t>
      </w:r>
      <w:hyperlink r:id="rId108" w:history="1">
        <w:r>
          <w:rPr>
            <w:color w:val="0000FF"/>
          </w:rPr>
          <w:t>МУК 4.1.650-96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ацетона,       │           │</w:t>
      </w:r>
    </w:p>
    <w:p w:rsidR="00CF1111" w:rsidRDefault="00CF1111">
      <w:pPr>
        <w:pStyle w:val="ConsPlusCell"/>
        <w:jc w:val="both"/>
      </w:pPr>
      <w:r>
        <w:t>│    │            │               │метанола, бензола, толуола,│           │</w:t>
      </w:r>
    </w:p>
    <w:p w:rsidR="00CF1111" w:rsidRDefault="00CF1111">
      <w:pPr>
        <w:pStyle w:val="ConsPlusCell"/>
        <w:jc w:val="both"/>
      </w:pPr>
      <w:r>
        <w:t>│    │            │               │этилбензола, пентана, о-,  │           │</w:t>
      </w:r>
    </w:p>
    <w:p w:rsidR="00CF1111" w:rsidRDefault="00CF1111">
      <w:pPr>
        <w:pStyle w:val="ConsPlusCell"/>
        <w:jc w:val="both"/>
      </w:pPr>
      <w:r>
        <w:t>│    │            │               │м-, п-ксилола, гексана,    │           │</w:t>
      </w:r>
    </w:p>
    <w:p w:rsidR="00CF1111" w:rsidRDefault="00CF1111">
      <w:pPr>
        <w:pStyle w:val="ConsPlusCell"/>
        <w:jc w:val="both"/>
      </w:pPr>
      <w:r>
        <w:t>│    │            │               │октана и декана в воде     │           │</w:t>
      </w:r>
    </w:p>
    <w:p w:rsidR="00CF1111" w:rsidRDefault="00CF1111">
      <w:pPr>
        <w:pStyle w:val="ConsPlusCell"/>
        <w:jc w:val="both"/>
      </w:pPr>
      <w:r>
        <w:t>├────┼────────────┼───────────────┼───────────────────────────┼───────────┤</w:t>
      </w:r>
    </w:p>
    <w:p w:rsidR="00CF1111" w:rsidRDefault="00CF1111">
      <w:pPr>
        <w:pStyle w:val="ConsPlusCell"/>
        <w:jc w:val="both"/>
      </w:pPr>
      <w:r>
        <w:t>│62. │</w:t>
      </w:r>
      <w:hyperlink w:anchor="P370" w:history="1">
        <w:r>
          <w:rPr>
            <w:color w:val="0000FF"/>
          </w:rPr>
          <w:t>Приложение 2</w:t>
        </w:r>
      </w:hyperlink>
      <w:r>
        <w:t>│</w:t>
      </w:r>
      <w:hyperlink r:id="rId109" w:history="1">
        <w:r>
          <w:rPr>
            <w:color w:val="0000FF"/>
          </w:rPr>
          <w:t>МУК 4.1.651-96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толуола в воде │           │</w:t>
      </w:r>
    </w:p>
    <w:p w:rsidR="00CF1111" w:rsidRDefault="00CF1111">
      <w:pPr>
        <w:pStyle w:val="ConsPlusCell"/>
        <w:jc w:val="both"/>
      </w:pPr>
      <w:r>
        <w:t>├────┤            ├───────────────┼───────────────────────────┼───────────┤</w:t>
      </w:r>
    </w:p>
    <w:p w:rsidR="00CF1111" w:rsidRDefault="00CF1111">
      <w:pPr>
        <w:pStyle w:val="ConsPlusCell"/>
        <w:jc w:val="both"/>
      </w:pPr>
      <w:r>
        <w:t>│63. │            │</w:t>
      </w:r>
      <w:hyperlink r:id="rId110" w:history="1">
        <w:r>
          <w:rPr>
            <w:color w:val="0000FF"/>
          </w:rPr>
          <w:t>МУК 4.1.652-96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этилбензола в  │           │</w:t>
      </w:r>
    </w:p>
    <w:p w:rsidR="00CF1111" w:rsidRDefault="00CF1111">
      <w:pPr>
        <w:pStyle w:val="ConsPlusCell"/>
        <w:jc w:val="both"/>
      </w:pPr>
      <w:r>
        <w:t>│    │            │               │воде                       │           │</w:t>
      </w:r>
    </w:p>
    <w:p w:rsidR="00CF1111" w:rsidRDefault="00CF1111">
      <w:pPr>
        <w:pStyle w:val="ConsPlusCell"/>
        <w:jc w:val="both"/>
      </w:pPr>
      <w:r>
        <w:t>├────┤            ├───────────────┼───────────────────────────┼───────────┤</w:t>
      </w:r>
    </w:p>
    <w:p w:rsidR="00CF1111" w:rsidRDefault="00CF1111">
      <w:pPr>
        <w:pStyle w:val="ConsPlusCell"/>
        <w:jc w:val="both"/>
      </w:pPr>
      <w:r>
        <w:t>│64. │            │</w:t>
      </w:r>
      <w:hyperlink r:id="rId111" w:history="1">
        <w:r>
          <w:rPr>
            <w:color w:val="0000FF"/>
          </w:rPr>
          <w:t>МУК 4.1.654-96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бутаналя,      │           │</w:t>
      </w:r>
    </w:p>
    <w:p w:rsidR="00CF1111" w:rsidRDefault="00CF1111">
      <w:pPr>
        <w:pStyle w:val="ConsPlusCell"/>
        <w:jc w:val="both"/>
      </w:pPr>
      <w:r>
        <w:t>│    │            │               │бутанола, изизобутанола, 2-│           │</w:t>
      </w:r>
    </w:p>
    <w:p w:rsidR="00CF1111" w:rsidRDefault="00CF1111">
      <w:pPr>
        <w:pStyle w:val="ConsPlusCell"/>
        <w:jc w:val="both"/>
      </w:pPr>
      <w:r>
        <w:t>│    │            │               │этилгексаналя, 2-          │           │</w:t>
      </w:r>
    </w:p>
    <w:p w:rsidR="00CF1111" w:rsidRDefault="00CF1111">
      <w:pPr>
        <w:pStyle w:val="ConsPlusCell"/>
        <w:jc w:val="both"/>
      </w:pPr>
      <w:r>
        <w:t>│    │            │               │этилгексеналя и 2-         │           │</w:t>
      </w:r>
    </w:p>
    <w:p w:rsidR="00CF1111" w:rsidRDefault="00CF1111">
      <w:pPr>
        <w:pStyle w:val="ConsPlusCell"/>
        <w:jc w:val="both"/>
      </w:pPr>
      <w:r>
        <w:t>│    │            │               │этилгексанола в воде       │           │</w:t>
      </w:r>
    </w:p>
    <w:p w:rsidR="00CF1111" w:rsidRDefault="00CF1111">
      <w:pPr>
        <w:pStyle w:val="ConsPlusCell"/>
        <w:jc w:val="both"/>
      </w:pPr>
      <w:r>
        <w:t>├────┤            ├───────────────┼───────────────────────────┼───────────┤</w:t>
      </w:r>
    </w:p>
    <w:p w:rsidR="00CF1111" w:rsidRDefault="00CF1111">
      <w:pPr>
        <w:pStyle w:val="ConsPlusCell"/>
        <w:jc w:val="both"/>
      </w:pPr>
      <w:r>
        <w:t>│65. │            │</w:t>
      </w:r>
      <w:hyperlink r:id="rId112" w:history="1">
        <w:r>
          <w:rPr>
            <w:color w:val="0000FF"/>
          </w:rPr>
          <w:t>МУК 4.1.656-96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метилакрилата и│           │</w:t>
      </w:r>
    </w:p>
    <w:p w:rsidR="00CF1111" w:rsidRDefault="00CF1111">
      <w:pPr>
        <w:pStyle w:val="ConsPlusCell"/>
        <w:jc w:val="both"/>
      </w:pPr>
      <w:r>
        <w:t>│    │            │               │метилметакрилата в воде    │           │</w:t>
      </w:r>
    </w:p>
    <w:p w:rsidR="00CF1111" w:rsidRDefault="00CF1111">
      <w:pPr>
        <w:pStyle w:val="ConsPlusCell"/>
        <w:jc w:val="both"/>
      </w:pPr>
      <w:r>
        <w:t>├────┤            ├───────────────┼───────────────────────────┼───────────┤</w:t>
      </w:r>
    </w:p>
    <w:p w:rsidR="00CF1111" w:rsidRDefault="00CF1111">
      <w:pPr>
        <w:pStyle w:val="ConsPlusCell"/>
        <w:jc w:val="both"/>
      </w:pPr>
      <w:r>
        <w:t>│66. │            │</w:t>
      </w:r>
      <w:hyperlink r:id="rId113" w:history="1">
        <w:r>
          <w:rPr>
            <w:color w:val="0000FF"/>
          </w:rPr>
          <w:t>МУК 4.1.657-96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бутилакрилата и│           │</w:t>
      </w:r>
    </w:p>
    <w:p w:rsidR="00CF1111" w:rsidRDefault="00CF1111">
      <w:pPr>
        <w:pStyle w:val="ConsPlusCell"/>
        <w:jc w:val="both"/>
      </w:pPr>
      <w:r>
        <w:t>│    │            │               │бутилметакрилата в воде    │           │</w:t>
      </w:r>
    </w:p>
    <w:p w:rsidR="00CF1111" w:rsidRDefault="00CF1111">
      <w:pPr>
        <w:pStyle w:val="ConsPlusCell"/>
        <w:jc w:val="both"/>
      </w:pPr>
      <w:r>
        <w:t>├────┤            ├───────────────┼───────────────────────────┼───────────┤</w:t>
      </w:r>
    </w:p>
    <w:p w:rsidR="00CF1111" w:rsidRDefault="00CF1111">
      <w:pPr>
        <w:pStyle w:val="ConsPlusCell"/>
        <w:jc w:val="both"/>
      </w:pPr>
      <w:r>
        <w:t>│67. │            │</w:t>
      </w:r>
      <w:hyperlink r:id="rId114" w:history="1">
        <w:r>
          <w:rPr>
            <w:color w:val="0000FF"/>
          </w:rPr>
          <w:t>МУК 4.1.658-96</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│газохроматографическому    │           │</w:t>
      </w:r>
    </w:p>
    <w:p w:rsidR="00CF1111" w:rsidRDefault="00CF1111">
      <w:pPr>
        <w:pStyle w:val="ConsPlusCell"/>
        <w:jc w:val="both"/>
      </w:pPr>
      <w:r>
        <w:t>│    │            │               │определению акрилонитрила в│           │</w:t>
      </w:r>
    </w:p>
    <w:p w:rsidR="00CF1111" w:rsidRDefault="00CF1111">
      <w:pPr>
        <w:pStyle w:val="ConsPlusCell"/>
        <w:jc w:val="both"/>
      </w:pPr>
      <w:r>
        <w:lastRenderedPageBreak/>
        <w:t>│    │            │               │воде                       │           │</w:t>
      </w:r>
    </w:p>
    <w:p w:rsidR="00CF1111" w:rsidRDefault="00CF1111">
      <w:pPr>
        <w:pStyle w:val="ConsPlusCell"/>
        <w:jc w:val="both"/>
      </w:pPr>
      <w:r>
        <w:t>├────┤            ├───────────────┼───────────────────────────┼───────────┤</w:t>
      </w:r>
    </w:p>
    <w:p w:rsidR="00CF1111" w:rsidRDefault="00CF1111">
      <w:pPr>
        <w:pStyle w:val="ConsPlusCell"/>
        <w:jc w:val="both"/>
      </w:pPr>
      <w:r>
        <w:t>│68. │            │</w:t>
      </w:r>
      <w:hyperlink r:id="rId115" w:history="1">
        <w:r>
          <w:rPr>
            <w:color w:val="0000FF"/>
          </w:rPr>
          <w:t>МУК 4.1.662-97</w:t>
        </w:r>
      </w:hyperlink>
      <w:r>
        <w:t xml:space="preserve"> │Методические указания по   │           │</w:t>
      </w:r>
    </w:p>
    <w:p w:rsidR="00CF1111" w:rsidRDefault="00CF1111">
      <w:pPr>
        <w:pStyle w:val="ConsPlusCell"/>
        <w:jc w:val="both"/>
      </w:pPr>
      <w:r>
        <w:t>│    │            │</w:t>
      </w:r>
      <w:hyperlink w:anchor="P2180" w:history="1">
        <w:r>
          <w:rPr>
            <w:color w:val="0000FF"/>
          </w:rPr>
          <w:t>&lt;*&gt;</w:t>
        </w:r>
      </w:hyperlink>
      <w:r>
        <w:t xml:space="preserve">            │определению массовой       │           │</w:t>
      </w:r>
    </w:p>
    <w:p w:rsidR="00CF1111" w:rsidRDefault="00CF1111">
      <w:pPr>
        <w:pStyle w:val="ConsPlusCell"/>
        <w:jc w:val="both"/>
      </w:pPr>
      <w:r>
        <w:t>│    │            │               │концентрации стирола в     │           │</w:t>
      </w:r>
    </w:p>
    <w:p w:rsidR="00CF1111" w:rsidRDefault="00CF1111">
      <w:pPr>
        <w:pStyle w:val="ConsPlusCell"/>
        <w:jc w:val="both"/>
      </w:pPr>
      <w:r>
        <w:t>│    │            │               │атмосферном воздухе методом│           │</w:t>
      </w:r>
    </w:p>
    <w:p w:rsidR="00CF1111" w:rsidRDefault="00CF1111">
      <w:pPr>
        <w:pStyle w:val="ConsPlusCell"/>
        <w:jc w:val="both"/>
      </w:pPr>
      <w:r>
        <w:t>│    │            │               │газовой хроматографии      │           │</w:t>
      </w:r>
    </w:p>
    <w:p w:rsidR="00CF1111" w:rsidRDefault="00CF1111">
      <w:pPr>
        <w:pStyle w:val="ConsPlusCell"/>
        <w:jc w:val="both"/>
      </w:pPr>
      <w:r>
        <w:t>├────┤            ├───────────────┼───────────────────────────┼───────────┤</w:t>
      </w:r>
    </w:p>
    <w:p w:rsidR="00CF1111" w:rsidRDefault="00CF1111">
      <w:pPr>
        <w:pStyle w:val="ConsPlusCell"/>
        <w:jc w:val="both"/>
      </w:pPr>
      <w:r>
        <w:t>│69. │            │</w:t>
      </w:r>
      <w:hyperlink r:id="rId116" w:history="1">
        <w:r>
          <w:rPr>
            <w:color w:val="0000FF"/>
          </w:rPr>
          <w:t>МУК 4.1.737-99</w:t>
        </w:r>
      </w:hyperlink>
      <w:r>
        <w:t xml:space="preserve"> │Хромато-масс-              │           │</w:t>
      </w:r>
    </w:p>
    <w:p w:rsidR="00CF1111" w:rsidRDefault="00CF1111">
      <w:pPr>
        <w:pStyle w:val="ConsPlusCell"/>
        <w:jc w:val="both"/>
      </w:pPr>
      <w:r>
        <w:t>│    │            │</w:t>
      </w:r>
      <w:hyperlink w:anchor="P2180" w:history="1">
        <w:r>
          <w:rPr>
            <w:color w:val="0000FF"/>
          </w:rPr>
          <w:t>&lt;*&gt;</w:t>
        </w:r>
      </w:hyperlink>
      <w:r>
        <w:t xml:space="preserve">            │спектрометрическое         │           │</w:t>
      </w:r>
    </w:p>
    <w:p w:rsidR="00CF1111" w:rsidRDefault="00CF1111">
      <w:pPr>
        <w:pStyle w:val="ConsPlusCell"/>
        <w:jc w:val="both"/>
      </w:pPr>
      <w:r>
        <w:t>│    │            │               │определение фенолов в воде │           │</w:t>
      </w:r>
    </w:p>
    <w:p w:rsidR="00CF1111" w:rsidRDefault="00CF1111">
      <w:pPr>
        <w:pStyle w:val="ConsPlusCell"/>
        <w:jc w:val="both"/>
      </w:pPr>
      <w:r>
        <w:t>├────┤            ├───────────────┼───────────────────────────┼───────────┤</w:t>
      </w:r>
    </w:p>
    <w:p w:rsidR="00CF1111" w:rsidRDefault="00CF1111">
      <w:pPr>
        <w:pStyle w:val="ConsPlusCell"/>
        <w:jc w:val="both"/>
      </w:pPr>
      <w:r>
        <w:t>│70. │            │</w:t>
      </w:r>
      <w:hyperlink r:id="rId117" w:history="1">
        <w:r>
          <w:rPr>
            <w:color w:val="0000FF"/>
          </w:rPr>
          <w:t>МУК 4.1.738-99</w:t>
        </w:r>
      </w:hyperlink>
      <w:r>
        <w:t xml:space="preserve"> │Хромато-масс-              │           │</w:t>
      </w:r>
    </w:p>
    <w:p w:rsidR="00CF1111" w:rsidRDefault="00CF1111">
      <w:pPr>
        <w:pStyle w:val="ConsPlusCell"/>
        <w:jc w:val="both"/>
      </w:pPr>
      <w:r>
        <w:t>│    │            │</w:t>
      </w:r>
      <w:hyperlink w:anchor="P2180" w:history="1">
        <w:r>
          <w:rPr>
            <w:color w:val="0000FF"/>
          </w:rPr>
          <w:t>&lt;*&gt;</w:t>
        </w:r>
      </w:hyperlink>
      <w:r>
        <w:t xml:space="preserve">            │спектрометрическое         │           │</w:t>
      </w:r>
    </w:p>
    <w:p w:rsidR="00CF1111" w:rsidRDefault="00CF1111">
      <w:pPr>
        <w:pStyle w:val="ConsPlusCell"/>
        <w:jc w:val="both"/>
      </w:pPr>
      <w:r>
        <w:t>│    │            │               │определение фталатов и     │           │</w:t>
      </w:r>
    </w:p>
    <w:p w:rsidR="00CF1111" w:rsidRDefault="00CF1111">
      <w:pPr>
        <w:pStyle w:val="ConsPlusCell"/>
        <w:jc w:val="both"/>
      </w:pPr>
      <w:r>
        <w:t>│    │            │               │органических кислот в воде │           │</w:t>
      </w:r>
    </w:p>
    <w:p w:rsidR="00CF1111" w:rsidRDefault="00CF1111">
      <w:pPr>
        <w:pStyle w:val="ConsPlusCell"/>
        <w:jc w:val="both"/>
      </w:pPr>
      <w:r>
        <w:t>├────┤            ├───────────────┼───────────────────────────┼───────────┤</w:t>
      </w:r>
    </w:p>
    <w:p w:rsidR="00CF1111" w:rsidRDefault="00CF1111">
      <w:pPr>
        <w:pStyle w:val="ConsPlusCell"/>
        <w:jc w:val="both"/>
      </w:pPr>
      <w:r>
        <w:t>│71. │            │</w:t>
      </w:r>
      <w:hyperlink r:id="rId118" w:history="1">
        <w:r>
          <w:rPr>
            <w:color w:val="0000FF"/>
          </w:rPr>
          <w:t>МУК 4.1.739-99</w:t>
        </w:r>
      </w:hyperlink>
      <w:r>
        <w:t xml:space="preserve"> │Хромато-масс-              │           │</w:t>
      </w:r>
    </w:p>
    <w:p w:rsidR="00CF1111" w:rsidRDefault="00CF1111">
      <w:pPr>
        <w:pStyle w:val="ConsPlusCell"/>
        <w:jc w:val="both"/>
      </w:pPr>
      <w:r>
        <w:t>│    │            │</w:t>
      </w:r>
      <w:hyperlink w:anchor="P2180" w:history="1">
        <w:r>
          <w:rPr>
            <w:color w:val="0000FF"/>
          </w:rPr>
          <w:t>&lt;*&gt;</w:t>
        </w:r>
      </w:hyperlink>
      <w:r>
        <w:t xml:space="preserve">            │спектрометрическое         │           │</w:t>
      </w:r>
    </w:p>
    <w:p w:rsidR="00CF1111" w:rsidRDefault="00CF1111">
      <w:pPr>
        <w:pStyle w:val="ConsPlusCell"/>
        <w:jc w:val="both"/>
      </w:pPr>
      <w:r>
        <w:t>│    │            │               │определение бензола,       │           │</w:t>
      </w:r>
    </w:p>
    <w:p w:rsidR="00CF1111" w:rsidRDefault="00CF1111">
      <w:pPr>
        <w:pStyle w:val="ConsPlusCell"/>
        <w:jc w:val="both"/>
      </w:pPr>
      <w:r>
        <w:t>│    │            │               │толуола, хлорбензола,      │           │</w:t>
      </w:r>
    </w:p>
    <w:p w:rsidR="00CF1111" w:rsidRDefault="00CF1111">
      <w:pPr>
        <w:pStyle w:val="ConsPlusCell"/>
        <w:jc w:val="both"/>
      </w:pPr>
      <w:r>
        <w:t>│    │            │               │этилбензола, о-ксилола,    │           │</w:t>
      </w:r>
    </w:p>
    <w:p w:rsidR="00CF1111" w:rsidRDefault="00CF1111">
      <w:pPr>
        <w:pStyle w:val="ConsPlusCell"/>
        <w:jc w:val="both"/>
      </w:pPr>
      <w:r>
        <w:t>│    │            │               │стирола в воде             │           │</w:t>
      </w:r>
    </w:p>
    <w:p w:rsidR="00CF1111" w:rsidRDefault="00CF1111">
      <w:pPr>
        <w:pStyle w:val="ConsPlusCell"/>
        <w:jc w:val="both"/>
      </w:pPr>
      <w:r>
        <w:t>├────┤            ├───────────────┼───────────────────────────┼───────────┤</w:t>
      </w:r>
    </w:p>
    <w:p w:rsidR="00CF1111" w:rsidRDefault="00CF1111">
      <w:pPr>
        <w:pStyle w:val="ConsPlusCell"/>
        <w:jc w:val="both"/>
      </w:pPr>
      <w:r>
        <w:t>│72. │            │</w:t>
      </w:r>
      <w:hyperlink r:id="rId119" w:history="1">
        <w:r>
          <w:rPr>
            <w:color w:val="0000FF"/>
          </w:rPr>
          <w:t>МУК 4.1.741-99</w:t>
        </w:r>
      </w:hyperlink>
      <w:r>
        <w:t xml:space="preserve"> │Хромато-масс-              │           │</w:t>
      </w:r>
    </w:p>
    <w:p w:rsidR="00CF1111" w:rsidRDefault="00CF1111">
      <w:pPr>
        <w:pStyle w:val="ConsPlusCell"/>
        <w:jc w:val="both"/>
      </w:pPr>
      <w:r>
        <w:t>│    │            │</w:t>
      </w:r>
      <w:hyperlink w:anchor="P2180" w:history="1">
        <w:r>
          <w:rPr>
            <w:color w:val="0000FF"/>
          </w:rPr>
          <w:t>&lt;*&gt;</w:t>
        </w:r>
      </w:hyperlink>
      <w:r>
        <w:t xml:space="preserve">            │спектрометрическое         │           │</w:t>
      </w:r>
    </w:p>
    <w:p w:rsidR="00CF1111" w:rsidRDefault="00CF1111">
      <w:pPr>
        <w:pStyle w:val="ConsPlusCell"/>
        <w:jc w:val="both"/>
      </w:pPr>
      <w:r>
        <w:t>│    │            │               │определение фенантрена,    │           │</w:t>
      </w:r>
    </w:p>
    <w:p w:rsidR="00CF1111" w:rsidRDefault="00CF1111">
      <w:pPr>
        <w:pStyle w:val="ConsPlusCell"/>
        <w:jc w:val="both"/>
      </w:pPr>
      <w:r>
        <w:t>│    │            │               │антрацена, флуорантена,    │           │</w:t>
      </w:r>
    </w:p>
    <w:p w:rsidR="00CF1111" w:rsidRDefault="00CF1111">
      <w:pPr>
        <w:pStyle w:val="ConsPlusCell"/>
        <w:jc w:val="both"/>
      </w:pPr>
      <w:r>
        <w:t>│    │            │               │пирена, хризена и          │           │</w:t>
      </w:r>
    </w:p>
    <w:p w:rsidR="00CF1111" w:rsidRDefault="00CF1111">
      <w:pPr>
        <w:pStyle w:val="ConsPlusCell"/>
        <w:jc w:val="both"/>
      </w:pPr>
      <w:r>
        <w:t>│    │            │               │бенз(а)пирена в воде       │           │</w:t>
      </w:r>
    </w:p>
    <w:p w:rsidR="00CF1111" w:rsidRDefault="00CF1111">
      <w:pPr>
        <w:pStyle w:val="ConsPlusCell"/>
        <w:jc w:val="both"/>
      </w:pPr>
      <w:r>
        <w:t>├────┤            ├───────────────┼───────────────────────────┼───────────┤</w:t>
      </w:r>
    </w:p>
    <w:p w:rsidR="00CF1111" w:rsidRDefault="00CF1111">
      <w:pPr>
        <w:pStyle w:val="ConsPlusCell"/>
        <w:jc w:val="both"/>
      </w:pPr>
      <w:r>
        <w:t>│73. │            │</w:t>
      </w:r>
      <w:hyperlink r:id="rId120" w:history="1">
        <w:r>
          <w:rPr>
            <w:color w:val="0000FF"/>
          </w:rPr>
          <w:t>МУК 4.1.742-99</w:t>
        </w:r>
      </w:hyperlink>
      <w:r>
        <w:t xml:space="preserve"> │Инверсионное               │           │</w:t>
      </w:r>
    </w:p>
    <w:p w:rsidR="00CF1111" w:rsidRDefault="00CF1111">
      <w:pPr>
        <w:pStyle w:val="ConsPlusCell"/>
        <w:jc w:val="both"/>
      </w:pPr>
      <w:r>
        <w:t>│    │            │</w:t>
      </w:r>
      <w:hyperlink w:anchor="P2180" w:history="1">
        <w:r>
          <w:rPr>
            <w:color w:val="0000FF"/>
          </w:rPr>
          <w:t>&lt;*&gt;</w:t>
        </w:r>
      </w:hyperlink>
      <w:r>
        <w:t xml:space="preserve">            │вольтамперометрическое     │           │</w:t>
      </w:r>
    </w:p>
    <w:p w:rsidR="00CF1111" w:rsidRDefault="00CF1111">
      <w:pPr>
        <w:pStyle w:val="ConsPlusCell"/>
        <w:jc w:val="both"/>
      </w:pPr>
      <w:r>
        <w:t>│    │            │               │измерение концентрации     │           │</w:t>
      </w:r>
    </w:p>
    <w:p w:rsidR="00CF1111" w:rsidRDefault="00CF1111">
      <w:pPr>
        <w:pStyle w:val="ConsPlusCell"/>
        <w:jc w:val="both"/>
      </w:pPr>
      <w:r>
        <w:t>│    │            │               │ионов цинка, кадмия, свинца│           │</w:t>
      </w:r>
    </w:p>
    <w:p w:rsidR="00CF1111" w:rsidRDefault="00CF1111">
      <w:pPr>
        <w:pStyle w:val="ConsPlusCell"/>
        <w:jc w:val="both"/>
      </w:pPr>
      <w:r>
        <w:t>│    │            │               │и меди в воде              │           │</w:t>
      </w:r>
    </w:p>
    <w:p w:rsidR="00CF1111" w:rsidRDefault="00CF1111">
      <w:pPr>
        <w:pStyle w:val="ConsPlusCell"/>
        <w:jc w:val="both"/>
      </w:pPr>
      <w:r>
        <w:t>├────┤            ├───────────────┼───────────────────────────┼───────────┤</w:t>
      </w:r>
    </w:p>
    <w:p w:rsidR="00CF1111" w:rsidRDefault="00CF1111">
      <w:pPr>
        <w:pStyle w:val="ConsPlusCell"/>
        <w:jc w:val="both"/>
      </w:pPr>
      <w:r>
        <w:t>│74. │            │</w:t>
      </w:r>
      <w:hyperlink r:id="rId121" w:history="1">
        <w:r>
          <w:rPr>
            <w:color w:val="0000FF"/>
          </w:rPr>
          <w:t>МУК 4.1.745-99</w:t>
        </w:r>
      </w:hyperlink>
      <w:r>
        <w:t xml:space="preserve">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диметилового   │           │</w:t>
      </w:r>
    </w:p>
    <w:p w:rsidR="00CF1111" w:rsidRDefault="00CF1111">
      <w:pPr>
        <w:pStyle w:val="ConsPlusCell"/>
        <w:jc w:val="both"/>
      </w:pPr>
      <w:r>
        <w:t>│    │            │               │эфира терефталевой кислоты │           │</w:t>
      </w:r>
    </w:p>
    <w:p w:rsidR="00CF1111" w:rsidRDefault="00CF1111">
      <w:pPr>
        <w:pStyle w:val="ConsPlusCell"/>
        <w:jc w:val="both"/>
      </w:pPr>
      <w:r>
        <w:t>│    │            │               │в воде                     │           │</w:t>
      </w:r>
    </w:p>
    <w:p w:rsidR="00CF1111" w:rsidRDefault="00CF1111">
      <w:pPr>
        <w:pStyle w:val="ConsPlusCell"/>
        <w:jc w:val="both"/>
      </w:pPr>
      <w:r>
        <w:t>├────┼────────────┼───────────────┼───────────────────────────┼───────────┤</w:t>
      </w:r>
    </w:p>
    <w:p w:rsidR="00CF1111" w:rsidRDefault="00CF1111">
      <w:pPr>
        <w:pStyle w:val="ConsPlusCell"/>
        <w:jc w:val="both"/>
      </w:pPr>
      <w:r>
        <w:t>│75. │</w:t>
      </w:r>
      <w:hyperlink w:anchor="P370" w:history="1">
        <w:r>
          <w:rPr>
            <w:color w:val="0000FF"/>
          </w:rPr>
          <w:t>Приложение 2</w:t>
        </w:r>
      </w:hyperlink>
      <w:r>
        <w:t>│</w:t>
      </w:r>
      <w:hyperlink r:id="rId122" w:history="1">
        <w:r>
          <w:rPr>
            <w:color w:val="0000FF"/>
          </w:rPr>
          <w:t>МУК 4.1.752-99</w:t>
        </w:r>
      </w:hyperlink>
      <w:r>
        <w:t xml:space="preserve">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фенола в воде  │           │</w:t>
      </w:r>
    </w:p>
    <w:p w:rsidR="00CF1111" w:rsidRDefault="00CF1111">
      <w:pPr>
        <w:pStyle w:val="ConsPlusCell"/>
        <w:jc w:val="both"/>
      </w:pPr>
      <w:r>
        <w:t>├────┤            ├───────────────┼───────────────────────────┼───────────┤</w:t>
      </w:r>
    </w:p>
    <w:p w:rsidR="00CF1111" w:rsidRDefault="00CF1111">
      <w:pPr>
        <w:pStyle w:val="ConsPlusCell"/>
        <w:jc w:val="both"/>
      </w:pPr>
      <w:r>
        <w:t>│76. │            │</w:t>
      </w:r>
      <w:hyperlink r:id="rId123" w:history="1">
        <w:r>
          <w:rPr>
            <w:color w:val="0000FF"/>
          </w:rPr>
          <w:t>МУК 4.1.753-99</w:t>
        </w:r>
      </w:hyperlink>
      <w:r>
        <w:t xml:space="preserve"> │Ионохроматографическое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формальдегида в│           │</w:t>
      </w:r>
    </w:p>
    <w:p w:rsidR="00CF1111" w:rsidRDefault="00CF1111">
      <w:pPr>
        <w:pStyle w:val="ConsPlusCell"/>
        <w:jc w:val="both"/>
      </w:pPr>
      <w:r>
        <w:t>│    │            │               │воде                       │           │</w:t>
      </w:r>
    </w:p>
    <w:p w:rsidR="00CF1111" w:rsidRDefault="00CF1111">
      <w:pPr>
        <w:pStyle w:val="ConsPlusCell"/>
        <w:jc w:val="both"/>
      </w:pPr>
      <w:r>
        <w:t>├────┤            ├───────────────┼───────────────────────────┼───────────┤</w:t>
      </w:r>
    </w:p>
    <w:p w:rsidR="00CF1111" w:rsidRDefault="00CF1111">
      <w:pPr>
        <w:pStyle w:val="ConsPlusCell"/>
        <w:jc w:val="both"/>
      </w:pPr>
      <w:r>
        <w:t>│77. │            │МУК 4.1.1044а- │Газохроматографическое     │           │</w:t>
      </w:r>
    </w:p>
    <w:p w:rsidR="00CF1111" w:rsidRDefault="00CF1111">
      <w:pPr>
        <w:pStyle w:val="ConsPlusCell"/>
        <w:jc w:val="both"/>
      </w:pPr>
      <w:r>
        <w:t xml:space="preserve">│    │            │01 </w:t>
      </w:r>
      <w:hyperlink w:anchor="P2180" w:history="1">
        <w:r>
          <w:rPr>
            <w:color w:val="0000FF"/>
          </w:rPr>
          <w:t>&lt;*&gt;</w:t>
        </w:r>
      </w:hyperlink>
      <w:r>
        <w:t xml:space="preserve">         │определение акрилонитрила, │           │</w:t>
      </w:r>
    </w:p>
    <w:p w:rsidR="00CF1111" w:rsidRDefault="00CF1111">
      <w:pPr>
        <w:pStyle w:val="ConsPlusCell"/>
        <w:jc w:val="both"/>
      </w:pPr>
      <w:r>
        <w:t>│    │            │               │ацетонитрила, диметиламина,│           │</w:t>
      </w:r>
    </w:p>
    <w:p w:rsidR="00CF1111" w:rsidRDefault="00CF1111">
      <w:pPr>
        <w:pStyle w:val="ConsPlusCell"/>
        <w:jc w:val="both"/>
      </w:pPr>
      <w:r>
        <w:t>│    │            │               │димеилформамида,           │           │</w:t>
      </w:r>
    </w:p>
    <w:p w:rsidR="00CF1111" w:rsidRDefault="00CF1111">
      <w:pPr>
        <w:pStyle w:val="ConsPlusCell"/>
        <w:jc w:val="both"/>
      </w:pPr>
      <w:r>
        <w:t>│    │            │               │диэтиламина, пропиламина,  │           │</w:t>
      </w:r>
    </w:p>
    <w:p w:rsidR="00CF1111" w:rsidRDefault="00CF1111">
      <w:pPr>
        <w:pStyle w:val="ConsPlusCell"/>
        <w:jc w:val="both"/>
      </w:pPr>
      <w:r>
        <w:t>│    │            │               │триэтиламина и этиламина в │           │</w:t>
      </w:r>
    </w:p>
    <w:p w:rsidR="00CF1111" w:rsidRDefault="00CF1111">
      <w:pPr>
        <w:pStyle w:val="ConsPlusCell"/>
        <w:jc w:val="both"/>
      </w:pPr>
      <w:r>
        <w:t>│    │            │               │воздухе                    │           │</w:t>
      </w:r>
    </w:p>
    <w:p w:rsidR="00CF1111" w:rsidRDefault="00CF1111">
      <w:pPr>
        <w:pStyle w:val="ConsPlusCell"/>
        <w:jc w:val="both"/>
      </w:pPr>
      <w:r>
        <w:t>├────┤            ├───────────────┼───────────────────────────┼───────────┤</w:t>
      </w:r>
    </w:p>
    <w:p w:rsidR="00CF1111" w:rsidRDefault="00CF1111">
      <w:pPr>
        <w:pStyle w:val="ConsPlusCell"/>
        <w:jc w:val="both"/>
      </w:pPr>
      <w:r>
        <w:t>│78. │            │МУК            │Газохроматографическое     │           │</w:t>
      </w:r>
    </w:p>
    <w:p w:rsidR="00CF1111" w:rsidRDefault="00CF1111">
      <w:pPr>
        <w:pStyle w:val="ConsPlusCell"/>
        <w:jc w:val="both"/>
      </w:pPr>
      <w:r>
        <w:t>│    │            │4.1.1046(а)-01 │определение орто-, мета- и │           │</w:t>
      </w:r>
    </w:p>
    <w:p w:rsidR="00CF1111" w:rsidRDefault="00CF1111">
      <w:pPr>
        <w:pStyle w:val="ConsPlusCell"/>
        <w:jc w:val="both"/>
      </w:pPr>
      <w:r>
        <w:t>│    │            │</w:t>
      </w:r>
      <w:hyperlink w:anchor="P2180" w:history="1">
        <w:r>
          <w:rPr>
            <w:color w:val="0000FF"/>
          </w:rPr>
          <w:t>&lt;*&gt;</w:t>
        </w:r>
      </w:hyperlink>
      <w:r>
        <w:t xml:space="preserve">            │параксилолов в воздухе     │           │</w:t>
      </w:r>
    </w:p>
    <w:p w:rsidR="00CF1111" w:rsidRDefault="00CF1111">
      <w:pPr>
        <w:pStyle w:val="ConsPlusCell"/>
        <w:jc w:val="both"/>
      </w:pPr>
      <w:r>
        <w:t>├────┤            ├───────────────┼───────────────────────────┼───────────┤</w:t>
      </w:r>
    </w:p>
    <w:p w:rsidR="00CF1111" w:rsidRDefault="00CF1111">
      <w:pPr>
        <w:pStyle w:val="ConsPlusCell"/>
        <w:jc w:val="both"/>
      </w:pPr>
      <w:r>
        <w:t>│79. │            │</w:t>
      </w:r>
      <w:hyperlink r:id="rId124" w:history="1">
        <w:r>
          <w:rPr>
            <w:color w:val="0000FF"/>
          </w:rPr>
          <w:t>МУК 4.1.1053-01</w:t>
        </w:r>
      </w:hyperlink>
      <w:r>
        <w:t>│Ионохроматографическое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формальдегида в│           │</w:t>
      </w:r>
    </w:p>
    <w:p w:rsidR="00CF1111" w:rsidRDefault="00CF1111">
      <w:pPr>
        <w:pStyle w:val="ConsPlusCell"/>
        <w:jc w:val="both"/>
      </w:pPr>
      <w:r>
        <w:t>│    │            │               │воздухе                    │           │</w:t>
      </w:r>
    </w:p>
    <w:p w:rsidR="00CF1111" w:rsidRDefault="00CF1111">
      <w:pPr>
        <w:pStyle w:val="ConsPlusCell"/>
        <w:jc w:val="both"/>
      </w:pPr>
      <w:r>
        <w:lastRenderedPageBreak/>
        <w:t>├────┤            ├───────────────┼───────────────────────────┼───────────┤</w:t>
      </w:r>
    </w:p>
    <w:p w:rsidR="00CF1111" w:rsidRDefault="00CF1111">
      <w:pPr>
        <w:pStyle w:val="ConsPlusCell"/>
        <w:jc w:val="both"/>
      </w:pPr>
      <w:r>
        <w:t>│80. │            │</w:t>
      </w:r>
      <w:hyperlink r:id="rId125" w:history="1">
        <w:r>
          <w:rPr>
            <w:color w:val="0000FF"/>
          </w:rPr>
          <w:t>МУК 4.1.1206-03</w:t>
        </w:r>
      </w:hyperlink>
      <w:r>
        <w:t>│Газохроматографическое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акрилонитрила, │           │</w:t>
      </w:r>
    </w:p>
    <w:p w:rsidR="00CF1111" w:rsidRDefault="00CF1111">
      <w:pPr>
        <w:pStyle w:val="ConsPlusCell"/>
        <w:jc w:val="both"/>
      </w:pPr>
      <w:r>
        <w:t>│    │            │               │ацетонитрила, диметил-     │           │</w:t>
      </w:r>
    </w:p>
    <w:p w:rsidR="00CF1111" w:rsidRDefault="00CF1111">
      <w:pPr>
        <w:pStyle w:val="ConsPlusCell"/>
        <w:jc w:val="both"/>
      </w:pPr>
      <w:r>
        <w:t>│    │            │               │формамида, диэтиламина и   │           │</w:t>
      </w:r>
    </w:p>
    <w:p w:rsidR="00CF1111" w:rsidRDefault="00CF1111">
      <w:pPr>
        <w:pStyle w:val="ConsPlusCell"/>
        <w:jc w:val="both"/>
      </w:pPr>
      <w:r>
        <w:t>│    │            │               │триэтиламина в воде        │           │</w:t>
      </w:r>
    </w:p>
    <w:p w:rsidR="00CF1111" w:rsidRDefault="00CF1111">
      <w:pPr>
        <w:pStyle w:val="ConsPlusCell"/>
        <w:jc w:val="both"/>
      </w:pPr>
      <w:r>
        <w:t>├────┤            ├───────────────┼───────────────────────────┼───────────┤</w:t>
      </w:r>
    </w:p>
    <w:p w:rsidR="00CF1111" w:rsidRDefault="00CF1111">
      <w:pPr>
        <w:pStyle w:val="ConsPlusCell"/>
        <w:jc w:val="both"/>
      </w:pPr>
      <w:r>
        <w:t>│81. │            │</w:t>
      </w:r>
      <w:hyperlink r:id="rId126" w:history="1">
        <w:r>
          <w:rPr>
            <w:color w:val="0000FF"/>
          </w:rPr>
          <w:t>МУК 4.1.1209-03</w:t>
        </w:r>
      </w:hyperlink>
      <w:r>
        <w:t>│Газохроматографическое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эпсилон-       │           │</w:t>
      </w:r>
    </w:p>
    <w:p w:rsidR="00CF1111" w:rsidRDefault="00CF1111">
      <w:pPr>
        <w:pStyle w:val="ConsPlusCell"/>
        <w:jc w:val="both"/>
      </w:pPr>
      <w:r>
        <w:t>│    │            │               │капролактама в воде        │           │</w:t>
      </w:r>
    </w:p>
    <w:p w:rsidR="00CF1111" w:rsidRDefault="00CF1111">
      <w:pPr>
        <w:pStyle w:val="ConsPlusCell"/>
        <w:jc w:val="both"/>
      </w:pPr>
      <w:r>
        <w:t>├────┤            ├───────────────┼───────────────────────────┼───────────┤</w:t>
      </w:r>
    </w:p>
    <w:p w:rsidR="00CF1111" w:rsidRDefault="00CF1111">
      <w:pPr>
        <w:pStyle w:val="ConsPlusCell"/>
        <w:jc w:val="both"/>
      </w:pPr>
      <w:r>
        <w:t>│82. │            │</w:t>
      </w:r>
      <w:hyperlink r:id="rId127" w:history="1">
        <w:r>
          <w:rPr>
            <w:color w:val="0000FF"/>
          </w:rPr>
          <w:t>МУК 4.1.1256-03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цинка         │           │</w:t>
      </w:r>
    </w:p>
    <w:p w:rsidR="00CF1111" w:rsidRDefault="00CF1111">
      <w:pPr>
        <w:pStyle w:val="ConsPlusCell"/>
        <w:jc w:val="both"/>
      </w:pPr>
      <w:r>
        <w:t>│    │            │               │флуориметрическим методом в│           │</w:t>
      </w:r>
    </w:p>
    <w:p w:rsidR="00CF1111" w:rsidRDefault="00CF1111">
      <w:pPr>
        <w:pStyle w:val="ConsPlusCell"/>
        <w:jc w:val="both"/>
      </w:pPr>
      <w:r>
        <w:t>│    │            │               │пробах питьевой воды и воды│           │</w:t>
      </w:r>
    </w:p>
    <w:p w:rsidR="00CF1111" w:rsidRDefault="00CF1111">
      <w:pPr>
        <w:pStyle w:val="ConsPlusCell"/>
        <w:jc w:val="both"/>
      </w:pPr>
      <w:r>
        <w:t>│    │            │               │поверхностных и подземных  │           │</w:t>
      </w:r>
    </w:p>
    <w:p w:rsidR="00CF1111" w:rsidRDefault="00CF1111">
      <w:pPr>
        <w:pStyle w:val="ConsPlusCell"/>
        <w:jc w:val="both"/>
      </w:pPr>
      <w:r>
        <w:t>│    │            │               │источников водопользования │           │</w:t>
      </w:r>
    </w:p>
    <w:p w:rsidR="00CF1111" w:rsidRDefault="00CF1111">
      <w:pPr>
        <w:pStyle w:val="ConsPlusCell"/>
        <w:jc w:val="both"/>
      </w:pPr>
      <w:r>
        <w:t>├────┤            ├───────────────┼───────────────────────────┼───────────┤</w:t>
      </w:r>
    </w:p>
    <w:p w:rsidR="00CF1111" w:rsidRDefault="00CF1111">
      <w:pPr>
        <w:pStyle w:val="ConsPlusCell"/>
        <w:jc w:val="both"/>
      </w:pPr>
      <w:r>
        <w:t>│83. │            │</w:t>
      </w:r>
      <w:hyperlink r:id="rId128" w:history="1">
        <w:r>
          <w:rPr>
            <w:color w:val="0000FF"/>
          </w:rPr>
          <w:t>МУК 4.1.1255-03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алюминия      │           │</w:t>
      </w:r>
    </w:p>
    <w:p w:rsidR="00CF1111" w:rsidRDefault="00CF1111">
      <w:pPr>
        <w:pStyle w:val="ConsPlusCell"/>
        <w:jc w:val="both"/>
      </w:pPr>
      <w:r>
        <w:t>│    │            │               │флуориметрическим методом в│           │</w:t>
      </w:r>
    </w:p>
    <w:p w:rsidR="00CF1111" w:rsidRDefault="00CF1111">
      <w:pPr>
        <w:pStyle w:val="ConsPlusCell"/>
        <w:jc w:val="both"/>
      </w:pPr>
      <w:r>
        <w:t>│    │            │               │пробах питьевой воды и воды│           │</w:t>
      </w:r>
    </w:p>
    <w:p w:rsidR="00CF1111" w:rsidRDefault="00CF1111">
      <w:pPr>
        <w:pStyle w:val="ConsPlusCell"/>
        <w:jc w:val="both"/>
      </w:pPr>
      <w:r>
        <w:t>│    │            │               │поверхностных и подземных  │           │</w:t>
      </w:r>
    </w:p>
    <w:p w:rsidR="00CF1111" w:rsidRDefault="00CF1111">
      <w:pPr>
        <w:pStyle w:val="ConsPlusCell"/>
        <w:jc w:val="both"/>
      </w:pPr>
      <w:r>
        <w:t>│    │            │               │источников водопользования │           │</w:t>
      </w:r>
    </w:p>
    <w:p w:rsidR="00CF1111" w:rsidRDefault="00CF1111">
      <w:pPr>
        <w:pStyle w:val="ConsPlusCell"/>
        <w:jc w:val="both"/>
      </w:pPr>
      <w:r>
        <w:t>├────┤            ├───────────────┼───────────────────────────┼───────────┤</w:t>
      </w:r>
    </w:p>
    <w:p w:rsidR="00CF1111" w:rsidRDefault="00CF1111">
      <w:pPr>
        <w:pStyle w:val="ConsPlusCell"/>
        <w:jc w:val="both"/>
      </w:pPr>
      <w:r>
        <w:t>│84. │            │</w:t>
      </w:r>
      <w:hyperlink r:id="rId129" w:history="1">
        <w:r>
          <w:rPr>
            <w:color w:val="0000FF"/>
          </w:rPr>
          <w:t>МУК 4.1.1257-03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бора          │           │</w:t>
      </w:r>
    </w:p>
    <w:p w:rsidR="00CF1111" w:rsidRDefault="00CF1111">
      <w:pPr>
        <w:pStyle w:val="ConsPlusCell"/>
        <w:jc w:val="both"/>
      </w:pPr>
      <w:r>
        <w:t>│    │            │               │флуориметрическим методом в│           │</w:t>
      </w:r>
    </w:p>
    <w:p w:rsidR="00CF1111" w:rsidRDefault="00CF1111">
      <w:pPr>
        <w:pStyle w:val="ConsPlusCell"/>
        <w:jc w:val="both"/>
      </w:pPr>
      <w:r>
        <w:t>│    │            │               │пробах питьевой воды и воды│           │</w:t>
      </w:r>
    </w:p>
    <w:p w:rsidR="00CF1111" w:rsidRDefault="00CF1111">
      <w:pPr>
        <w:pStyle w:val="ConsPlusCell"/>
        <w:jc w:val="both"/>
      </w:pPr>
      <w:r>
        <w:t>│    │            │               │поверхностных и подземных  │           │</w:t>
      </w:r>
    </w:p>
    <w:p w:rsidR="00CF1111" w:rsidRDefault="00CF1111">
      <w:pPr>
        <w:pStyle w:val="ConsPlusCell"/>
        <w:jc w:val="both"/>
      </w:pPr>
      <w:r>
        <w:t>│    │            │               │источников водопользования │           │</w:t>
      </w:r>
    </w:p>
    <w:p w:rsidR="00CF1111" w:rsidRDefault="00CF1111">
      <w:pPr>
        <w:pStyle w:val="ConsPlusCell"/>
        <w:jc w:val="both"/>
      </w:pPr>
      <w:r>
        <w:t>├────┤            ├───────────────┼───────────────────────────┼───────────┤</w:t>
      </w:r>
    </w:p>
    <w:p w:rsidR="00CF1111" w:rsidRDefault="00CF1111">
      <w:pPr>
        <w:pStyle w:val="ConsPlusCell"/>
        <w:jc w:val="both"/>
      </w:pPr>
      <w:r>
        <w:t>│85. │            │</w:t>
      </w:r>
      <w:hyperlink r:id="rId130" w:history="1">
        <w:r>
          <w:rPr>
            <w:color w:val="0000FF"/>
          </w:rPr>
          <w:t>МУК 4.1.1263-03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фенолов общих │           │</w:t>
      </w:r>
    </w:p>
    <w:p w:rsidR="00CF1111" w:rsidRDefault="00CF1111">
      <w:pPr>
        <w:pStyle w:val="ConsPlusCell"/>
        <w:jc w:val="both"/>
      </w:pPr>
      <w:r>
        <w:t>│    │            │               │и летучих флуориметрическим│           │</w:t>
      </w:r>
    </w:p>
    <w:p w:rsidR="00CF1111" w:rsidRDefault="00CF1111">
      <w:pPr>
        <w:pStyle w:val="ConsPlusCell"/>
        <w:jc w:val="both"/>
      </w:pPr>
      <w:r>
        <w:t>│    │            │               │методом в пробах питьевой  │           │</w:t>
      </w:r>
    </w:p>
    <w:p w:rsidR="00CF1111" w:rsidRDefault="00CF1111">
      <w:pPr>
        <w:pStyle w:val="ConsPlusCell"/>
        <w:jc w:val="both"/>
      </w:pPr>
      <w:r>
        <w:t>│    │            │               │воды и воды поверхностных и│           │</w:t>
      </w:r>
    </w:p>
    <w:p w:rsidR="00CF1111" w:rsidRDefault="00CF1111">
      <w:pPr>
        <w:pStyle w:val="ConsPlusCell"/>
        <w:jc w:val="both"/>
      </w:pPr>
      <w:r>
        <w:t>│    │            │               │подземных источников       │           │</w:t>
      </w:r>
    </w:p>
    <w:p w:rsidR="00CF1111" w:rsidRDefault="00CF1111">
      <w:pPr>
        <w:pStyle w:val="ConsPlusCell"/>
        <w:jc w:val="both"/>
      </w:pPr>
      <w:r>
        <w:t>│    │            │               │водопользования            │           │</w:t>
      </w:r>
    </w:p>
    <w:p w:rsidR="00CF1111" w:rsidRDefault="00CF1111">
      <w:pPr>
        <w:pStyle w:val="ConsPlusCell"/>
        <w:jc w:val="both"/>
      </w:pPr>
      <w:r>
        <w:t>├────┼────────────┼───────────────┼───────────────────────────┼───────────┤</w:t>
      </w:r>
    </w:p>
    <w:p w:rsidR="00CF1111" w:rsidRDefault="00CF1111">
      <w:pPr>
        <w:pStyle w:val="ConsPlusCell"/>
        <w:jc w:val="both"/>
      </w:pPr>
      <w:r>
        <w:t>│86. │</w:t>
      </w:r>
      <w:hyperlink w:anchor="P370" w:history="1">
        <w:r>
          <w:rPr>
            <w:color w:val="0000FF"/>
          </w:rPr>
          <w:t>Приложение 2</w:t>
        </w:r>
      </w:hyperlink>
      <w:r>
        <w:t>│</w:t>
      </w:r>
      <w:hyperlink r:id="rId131" w:history="1">
        <w:r>
          <w:rPr>
            <w:color w:val="0000FF"/>
          </w:rPr>
          <w:t>МУК 4.1.1265-03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формальдегида │           │</w:t>
      </w:r>
    </w:p>
    <w:p w:rsidR="00CF1111" w:rsidRDefault="00CF1111">
      <w:pPr>
        <w:pStyle w:val="ConsPlusCell"/>
        <w:jc w:val="both"/>
      </w:pPr>
      <w:r>
        <w:t>│    │            │               │флуориметрическим методом в│           │</w:t>
      </w:r>
    </w:p>
    <w:p w:rsidR="00CF1111" w:rsidRDefault="00CF1111">
      <w:pPr>
        <w:pStyle w:val="ConsPlusCell"/>
        <w:jc w:val="both"/>
      </w:pPr>
      <w:r>
        <w:t>│    │            │               │пробах питьевой воды и воды│           │</w:t>
      </w:r>
    </w:p>
    <w:p w:rsidR="00CF1111" w:rsidRDefault="00CF1111">
      <w:pPr>
        <w:pStyle w:val="ConsPlusCell"/>
        <w:jc w:val="both"/>
      </w:pPr>
      <w:r>
        <w:t>│    │            │               │поверхностных и подземных  │           │</w:t>
      </w:r>
    </w:p>
    <w:p w:rsidR="00CF1111" w:rsidRDefault="00CF1111">
      <w:pPr>
        <w:pStyle w:val="ConsPlusCell"/>
        <w:jc w:val="both"/>
      </w:pPr>
      <w:r>
        <w:t>│    │            │               │источников водопользования │           │</w:t>
      </w:r>
    </w:p>
    <w:p w:rsidR="00CF1111" w:rsidRDefault="00CF1111">
      <w:pPr>
        <w:pStyle w:val="ConsPlusCell"/>
        <w:jc w:val="both"/>
      </w:pPr>
      <w:r>
        <w:t>├────┤            ├───────────────┼───────────────────────────┼───────────┤</w:t>
      </w:r>
    </w:p>
    <w:p w:rsidR="00CF1111" w:rsidRDefault="00CF1111">
      <w:pPr>
        <w:pStyle w:val="ConsPlusCell"/>
        <w:jc w:val="both"/>
      </w:pPr>
      <w:r>
        <w:t>│87. │            │</w:t>
      </w:r>
      <w:hyperlink r:id="rId132" w:history="1">
        <w:r>
          <w:rPr>
            <w:color w:val="0000FF"/>
          </w:rPr>
          <w:t>МУК 4.1.1271-03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фенола        │           │</w:t>
      </w:r>
    </w:p>
    <w:p w:rsidR="00CF1111" w:rsidRDefault="00CF1111">
      <w:pPr>
        <w:pStyle w:val="ConsPlusCell"/>
        <w:jc w:val="both"/>
      </w:pPr>
      <w:r>
        <w:t>│    │            │               │флуориметрическим методом в│           │</w:t>
      </w:r>
    </w:p>
    <w:p w:rsidR="00CF1111" w:rsidRDefault="00CF1111">
      <w:pPr>
        <w:pStyle w:val="ConsPlusCell"/>
        <w:jc w:val="both"/>
      </w:pPr>
      <w:r>
        <w:t>│    │            │               │воздухе рабочей зоны и     │           │</w:t>
      </w:r>
    </w:p>
    <w:p w:rsidR="00CF1111" w:rsidRDefault="00CF1111">
      <w:pPr>
        <w:pStyle w:val="ConsPlusCell"/>
        <w:jc w:val="both"/>
      </w:pPr>
      <w:r>
        <w:t>│    │            │               │атмосферном воздухе        │           │</w:t>
      </w:r>
    </w:p>
    <w:p w:rsidR="00CF1111" w:rsidRDefault="00CF1111">
      <w:pPr>
        <w:pStyle w:val="ConsPlusCell"/>
        <w:jc w:val="both"/>
      </w:pPr>
      <w:r>
        <w:t>│    │            │               │населенных мест            │           │</w:t>
      </w:r>
    </w:p>
    <w:p w:rsidR="00CF1111" w:rsidRDefault="00CF1111">
      <w:pPr>
        <w:pStyle w:val="ConsPlusCell"/>
        <w:jc w:val="both"/>
      </w:pPr>
      <w:r>
        <w:t>├────┤            ├───────────────┼───────────────────────────┼───────────┤</w:t>
      </w:r>
    </w:p>
    <w:p w:rsidR="00CF1111" w:rsidRDefault="00CF1111">
      <w:pPr>
        <w:pStyle w:val="ConsPlusCell"/>
        <w:jc w:val="both"/>
      </w:pPr>
      <w:r>
        <w:t>│88. │            │</w:t>
      </w:r>
      <w:hyperlink r:id="rId133" w:history="1">
        <w:r>
          <w:rPr>
            <w:color w:val="0000FF"/>
          </w:rPr>
          <w:t>МУК 4.1.1272-03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формальдегида │           │</w:t>
      </w:r>
    </w:p>
    <w:p w:rsidR="00CF1111" w:rsidRDefault="00CF1111">
      <w:pPr>
        <w:pStyle w:val="ConsPlusCell"/>
        <w:jc w:val="both"/>
      </w:pPr>
      <w:r>
        <w:t>│    │            │               │флуориметрическим методом в│           │</w:t>
      </w:r>
    </w:p>
    <w:p w:rsidR="00CF1111" w:rsidRDefault="00CF1111">
      <w:pPr>
        <w:pStyle w:val="ConsPlusCell"/>
        <w:jc w:val="both"/>
      </w:pPr>
      <w:r>
        <w:t>│    │            │               │воздухе рабочей зоны и     │           │</w:t>
      </w:r>
    </w:p>
    <w:p w:rsidR="00CF1111" w:rsidRDefault="00CF1111">
      <w:pPr>
        <w:pStyle w:val="ConsPlusCell"/>
        <w:jc w:val="both"/>
      </w:pPr>
      <w:r>
        <w:t>│    │            │               │атмосферном воздухе        │           │</w:t>
      </w:r>
    </w:p>
    <w:p w:rsidR="00CF1111" w:rsidRDefault="00CF1111">
      <w:pPr>
        <w:pStyle w:val="ConsPlusCell"/>
        <w:jc w:val="both"/>
      </w:pPr>
      <w:r>
        <w:t>│    │            │               │населенных мест            │           │</w:t>
      </w:r>
    </w:p>
    <w:p w:rsidR="00CF1111" w:rsidRDefault="00CF1111">
      <w:pPr>
        <w:pStyle w:val="ConsPlusCell"/>
        <w:jc w:val="both"/>
      </w:pPr>
      <w:r>
        <w:t>├────┤            ├───────────────┼───────────────────────────┼───────────┤</w:t>
      </w:r>
    </w:p>
    <w:p w:rsidR="00CF1111" w:rsidRDefault="00CF1111">
      <w:pPr>
        <w:pStyle w:val="ConsPlusCell"/>
        <w:jc w:val="both"/>
      </w:pPr>
      <w:r>
        <w:t>│89. │            │</w:t>
      </w:r>
      <w:hyperlink r:id="rId134" w:history="1">
        <w:r>
          <w:rPr>
            <w:color w:val="0000FF"/>
          </w:rPr>
          <w:t>МУК 4.1.1273-03</w:t>
        </w:r>
      </w:hyperlink>
      <w:r>
        <w:t>│Измерение массовой         │           │</w:t>
      </w:r>
    </w:p>
    <w:p w:rsidR="00CF1111" w:rsidRDefault="00CF1111">
      <w:pPr>
        <w:pStyle w:val="ConsPlusCell"/>
        <w:jc w:val="both"/>
      </w:pPr>
      <w:r>
        <w:t>│    │            │</w:t>
      </w:r>
      <w:hyperlink w:anchor="P2180" w:history="1">
        <w:r>
          <w:rPr>
            <w:color w:val="0000FF"/>
          </w:rPr>
          <w:t>&lt;*&gt;</w:t>
        </w:r>
      </w:hyperlink>
      <w:r>
        <w:t xml:space="preserve">            │концентрации бенз(а)пирена │           │</w:t>
      </w:r>
    </w:p>
    <w:p w:rsidR="00CF1111" w:rsidRDefault="00CF1111">
      <w:pPr>
        <w:pStyle w:val="ConsPlusCell"/>
        <w:jc w:val="both"/>
      </w:pPr>
      <w:r>
        <w:t>│    │            │               │в атмосферном воздухе и в  │           │</w:t>
      </w:r>
    </w:p>
    <w:p w:rsidR="00CF1111" w:rsidRDefault="00CF1111">
      <w:pPr>
        <w:pStyle w:val="ConsPlusCell"/>
        <w:jc w:val="both"/>
      </w:pPr>
      <w:r>
        <w:lastRenderedPageBreak/>
        <w:t>│    │            │               │воздухе рабочей зоны       │           │</w:t>
      </w:r>
    </w:p>
    <w:p w:rsidR="00CF1111" w:rsidRDefault="00CF1111">
      <w:pPr>
        <w:pStyle w:val="ConsPlusCell"/>
        <w:jc w:val="both"/>
      </w:pPr>
      <w:r>
        <w:t>│    │            │               │методом высокоэффективной  │           │</w:t>
      </w:r>
    </w:p>
    <w:p w:rsidR="00CF1111" w:rsidRDefault="00CF1111">
      <w:pPr>
        <w:pStyle w:val="ConsPlusCell"/>
        <w:jc w:val="both"/>
      </w:pPr>
      <w:r>
        <w:t>│    │            │               │жидкостной хроматографии с │           │</w:t>
      </w:r>
    </w:p>
    <w:p w:rsidR="00CF1111" w:rsidRDefault="00CF1111">
      <w:pPr>
        <w:pStyle w:val="ConsPlusCell"/>
        <w:jc w:val="both"/>
      </w:pPr>
      <w:r>
        <w:t>│    │            │               │флуориметрическим          │           │</w:t>
      </w:r>
    </w:p>
    <w:p w:rsidR="00CF1111" w:rsidRDefault="00CF1111">
      <w:pPr>
        <w:pStyle w:val="ConsPlusCell"/>
        <w:jc w:val="both"/>
      </w:pPr>
      <w:r>
        <w:t>│    │            │               │детектированием            │           │</w:t>
      </w:r>
    </w:p>
    <w:p w:rsidR="00CF1111" w:rsidRDefault="00CF1111">
      <w:pPr>
        <w:pStyle w:val="ConsPlusCell"/>
        <w:jc w:val="both"/>
      </w:pPr>
      <w:r>
        <w:t>├────┤            ├───────────────┼───────────────────────────┼───────────┤</w:t>
      </w:r>
    </w:p>
    <w:p w:rsidR="00CF1111" w:rsidRDefault="00CF1111">
      <w:pPr>
        <w:pStyle w:val="ConsPlusCell"/>
        <w:jc w:val="both"/>
      </w:pPr>
      <w:r>
        <w:t>│90. │            │</w:t>
      </w:r>
      <w:hyperlink r:id="rId135" w:history="1">
        <w:r>
          <w:rPr>
            <w:color w:val="0000FF"/>
          </w:rPr>
          <w:t>МУК 4.1.1478-03</w:t>
        </w:r>
      </w:hyperlink>
      <w:r>
        <w:t>│Определение фенола в       │           │</w:t>
      </w:r>
    </w:p>
    <w:p w:rsidR="00CF1111" w:rsidRDefault="00CF1111">
      <w:pPr>
        <w:pStyle w:val="ConsPlusCell"/>
        <w:jc w:val="both"/>
      </w:pPr>
      <w:r>
        <w:t>│    │            │</w:t>
      </w:r>
      <w:hyperlink w:anchor="P2180" w:history="1">
        <w:r>
          <w:rPr>
            <w:color w:val="0000FF"/>
          </w:rPr>
          <w:t>&lt;*&gt;</w:t>
        </w:r>
      </w:hyperlink>
      <w:r>
        <w:t xml:space="preserve">            │атмосферном воздухе и      │           │</w:t>
      </w:r>
    </w:p>
    <w:p w:rsidR="00CF1111" w:rsidRDefault="00CF1111">
      <w:pPr>
        <w:pStyle w:val="ConsPlusCell"/>
        <w:jc w:val="both"/>
      </w:pPr>
      <w:r>
        <w:t>│    │            │               │воздушной среде жилых и    │           │</w:t>
      </w:r>
    </w:p>
    <w:p w:rsidR="00CF1111" w:rsidRDefault="00CF1111">
      <w:pPr>
        <w:pStyle w:val="ConsPlusCell"/>
        <w:jc w:val="both"/>
      </w:pPr>
      <w:r>
        <w:t>│    │            │               │общественных зданий методом│           │</w:t>
      </w:r>
    </w:p>
    <w:p w:rsidR="00CF1111" w:rsidRDefault="00CF1111">
      <w:pPr>
        <w:pStyle w:val="ConsPlusCell"/>
        <w:jc w:val="both"/>
      </w:pPr>
      <w:r>
        <w:t>│    │            │               │высокоэффективной          │           │</w:t>
      </w:r>
    </w:p>
    <w:p w:rsidR="00CF1111" w:rsidRDefault="00CF1111">
      <w:pPr>
        <w:pStyle w:val="ConsPlusCell"/>
        <w:jc w:val="both"/>
      </w:pPr>
      <w:r>
        <w:t>│    │            │               │жидкостной хроматографии   │           │</w:t>
      </w:r>
    </w:p>
    <w:p w:rsidR="00CF1111" w:rsidRDefault="00CF1111">
      <w:pPr>
        <w:pStyle w:val="ConsPlusCell"/>
        <w:jc w:val="both"/>
      </w:pPr>
      <w:r>
        <w:t>├────┤            ├───────────────┼───────────────────────────┼───────────┤</w:t>
      </w:r>
    </w:p>
    <w:p w:rsidR="00CF1111" w:rsidRDefault="00CF1111">
      <w:pPr>
        <w:pStyle w:val="ConsPlusCell"/>
        <w:jc w:val="both"/>
      </w:pPr>
      <w:r>
        <w:t>│91. │            │</w:t>
      </w:r>
      <w:hyperlink r:id="rId136" w:history="1">
        <w:r>
          <w:rPr>
            <w:color w:val="0000FF"/>
          </w:rPr>
          <w:t>МУК 4.2.801-99</w:t>
        </w:r>
      </w:hyperlink>
      <w:r>
        <w:t xml:space="preserve"> │Методы микробиологического │           │</w:t>
      </w:r>
    </w:p>
    <w:p w:rsidR="00CF1111" w:rsidRDefault="00CF1111">
      <w:pPr>
        <w:pStyle w:val="ConsPlusCell"/>
        <w:jc w:val="both"/>
      </w:pPr>
      <w:r>
        <w:t>│    │            │</w:t>
      </w:r>
      <w:hyperlink w:anchor="P2180" w:history="1">
        <w:r>
          <w:rPr>
            <w:color w:val="0000FF"/>
          </w:rPr>
          <w:t>&lt;*&gt;</w:t>
        </w:r>
      </w:hyperlink>
      <w:r>
        <w:t xml:space="preserve">            │контроля парфюмерно-       │           │</w:t>
      </w:r>
    </w:p>
    <w:p w:rsidR="00CF1111" w:rsidRDefault="00CF1111">
      <w:pPr>
        <w:pStyle w:val="ConsPlusCell"/>
        <w:jc w:val="both"/>
      </w:pPr>
      <w:r>
        <w:t>│    │            │               │косметической продукции    │           │</w:t>
      </w:r>
    </w:p>
    <w:p w:rsidR="00CF1111" w:rsidRDefault="00CF1111">
      <w:pPr>
        <w:pStyle w:val="ConsPlusCell"/>
        <w:jc w:val="both"/>
      </w:pPr>
      <w:r>
        <w:t>├────┤            ├───────────────┼───────────────────────────┼───────────┤</w:t>
      </w:r>
    </w:p>
    <w:p w:rsidR="00CF1111" w:rsidRDefault="00CF1111">
      <w:pPr>
        <w:pStyle w:val="ConsPlusCell"/>
        <w:jc w:val="both"/>
      </w:pPr>
      <w:r>
        <w:t xml:space="preserve">│92. │            │МУК 2715-83 </w:t>
      </w:r>
      <w:hyperlink w:anchor="P2180" w:history="1">
        <w:r>
          <w:rPr>
            <w:color w:val="0000FF"/>
          </w:rPr>
          <w:t>&lt;*&gt;</w:t>
        </w:r>
      </w:hyperlink>
      <w:r>
        <w:t>│Методические указания по   │           │</w:t>
      </w:r>
    </w:p>
    <w:p w:rsidR="00CF1111" w:rsidRDefault="00CF1111">
      <w:pPr>
        <w:pStyle w:val="ConsPlusCell"/>
        <w:jc w:val="both"/>
      </w:pPr>
      <w:r>
        <w:t>│    │            │               │газохроматографическому    │           │</w:t>
      </w:r>
    </w:p>
    <w:p w:rsidR="00CF1111" w:rsidRDefault="00CF1111">
      <w:pPr>
        <w:pStyle w:val="ConsPlusCell"/>
        <w:jc w:val="both"/>
      </w:pPr>
      <w:r>
        <w:t>│    │            │               │определению этилхлоргидрина│           │</w:t>
      </w:r>
    </w:p>
    <w:p w:rsidR="00CF1111" w:rsidRDefault="00CF1111">
      <w:pPr>
        <w:pStyle w:val="ConsPlusCell"/>
        <w:jc w:val="both"/>
      </w:pPr>
      <w:r>
        <w:t>│    │            │               │(ЭХГ) в воздухе            │           │</w:t>
      </w:r>
    </w:p>
    <w:p w:rsidR="00CF1111" w:rsidRDefault="00CF1111">
      <w:pPr>
        <w:pStyle w:val="ConsPlusCell"/>
        <w:jc w:val="both"/>
      </w:pPr>
      <w:r>
        <w:t>├────┤            ├───────────────┼───────────────────────────┼───────────┤</w:t>
      </w:r>
    </w:p>
    <w:p w:rsidR="00CF1111" w:rsidRDefault="00CF1111">
      <w:pPr>
        <w:pStyle w:val="ConsPlusCell"/>
        <w:jc w:val="both"/>
      </w:pPr>
      <w:r>
        <w:t>│93. │            │МР 01.022-07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ацетальдегида, │           │</w:t>
      </w:r>
    </w:p>
    <w:p w:rsidR="00CF1111" w:rsidRDefault="00CF1111">
      <w:pPr>
        <w:pStyle w:val="ConsPlusCell"/>
        <w:jc w:val="both"/>
      </w:pPr>
      <w:r>
        <w:t>│    │            │               │ацетона, метилацетата,     │           │</w:t>
      </w:r>
    </w:p>
    <w:p w:rsidR="00CF1111" w:rsidRDefault="00CF1111">
      <w:pPr>
        <w:pStyle w:val="ConsPlusCell"/>
        <w:jc w:val="both"/>
      </w:pPr>
      <w:r>
        <w:t>│    │            │               │этилацетата, метанола,     │           │</w:t>
      </w:r>
    </w:p>
    <w:p w:rsidR="00CF1111" w:rsidRDefault="00CF1111">
      <w:pPr>
        <w:pStyle w:val="ConsPlusCell"/>
        <w:jc w:val="both"/>
      </w:pPr>
      <w:r>
        <w:t>│    │            │               │изопропанола, этанола, н-  │           │</w:t>
      </w:r>
    </w:p>
    <w:p w:rsidR="00CF1111" w:rsidRDefault="00CF1111">
      <w:pPr>
        <w:pStyle w:val="ConsPlusCell"/>
        <w:jc w:val="both"/>
      </w:pPr>
      <w:r>
        <w:t>│    │            │               │пропилацетата, н-пропанола,│           │</w:t>
      </w:r>
    </w:p>
    <w:p w:rsidR="00CF1111" w:rsidRDefault="00CF1111">
      <w:pPr>
        <w:pStyle w:val="ConsPlusCell"/>
        <w:jc w:val="both"/>
      </w:pPr>
      <w:r>
        <w:t>│    │            │               │изобутилацетата,           │           │</w:t>
      </w:r>
    </w:p>
    <w:p w:rsidR="00CF1111" w:rsidRDefault="00CF1111">
      <w:pPr>
        <w:pStyle w:val="ConsPlusCell"/>
        <w:jc w:val="both"/>
      </w:pPr>
      <w:r>
        <w:t>│    │            │               │бутилацетата, изобутанола, │           │</w:t>
      </w:r>
    </w:p>
    <w:p w:rsidR="00CF1111" w:rsidRDefault="00CF1111">
      <w:pPr>
        <w:pStyle w:val="ConsPlusCell"/>
        <w:jc w:val="both"/>
      </w:pPr>
      <w:r>
        <w:t>│    │            │               │н-бутанола, выделяющихся в │           │</w:t>
      </w:r>
    </w:p>
    <w:p w:rsidR="00CF1111" w:rsidRDefault="00CF1111">
      <w:pPr>
        <w:pStyle w:val="ConsPlusCell"/>
        <w:jc w:val="both"/>
      </w:pPr>
      <w:r>
        <w:t>│    │            │               │воздушную среду из         │           │</w:t>
      </w:r>
    </w:p>
    <w:p w:rsidR="00CF1111" w:rsidRDefault="00CF1111">
      <w:pPr>
        <w:pStyle w:val="ConsPlusCell"/>
        <w:jc w:val="both"/>
      </w:pPr>
      <w:r>
        <w:t>│    │            │               │материалов различного      │           │</w:t>
      </w:r>
    </w:p>
    <w:p w:rsidR="00CF1111" w:rsidRDefault="00CF1111">
      <w:pPr>
        <w:pStyle w:val="ConsPlusCell"/>
        <w:jc w:val="both"/>
      </w:pPr>
      <w:r>
        <w:t>│    │            │               │состава                    │           │</w:t>
      </w:r>
    </w:p>
    <w:p w:rsidR="00CF1111" w:rsidRDefault="00CF1111">
      <w:pPr>
        <w:pStyle w:val="ConsPlusCell"/>
        <w:jc w:val="both"/>
      </w:pPr>
      <w:r>
        <w:t>├────┼────────────┼───────────────┼───────────────────────────┼───────────┤</w:t>
      </w:r>
    </w:p>
    <w:p w:rsidR="00CF1111" w:rsidRDefault="00CF1111">
      <w:pPr>
        <w:pStyle w:val="ConsPlusCell"/>
        <w:jc w:val="both"/>
      </w:pPr>
      <w:r>
        <w:t>│94. │</w:t>
      </w:r>
      <w:hyperlink w:anchor="P370" w:history="1">
        <w:r>
          <w:rPr>
            <w:color w:val="0000FF"/>
          </w:rPr>
          <w:t>Приложение 2</w:t>
        </w:r>
      </w:hyperlink>
      <w:r>
        <w:t>│МР 01.023-07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гексана,       │           │</w:t>
      </w:r>
    </w:p>
    <w:p w:rsidR="00CF1111" w:rsidRDefault="00CF1111">
      <w:pPr>
        <w:pStyle w:val="ConsPlusCell"/>
        <w:jc w:val="both"/>
      </w:pPr>
      <w:r>
        <w:t>│    │            │               │гептана, бензола, толуола, │           │</w:t>
      </w:r>
    </w:p>
    <w:p w:rsidR="00CF1111" w:rsidRDefault="00CF1111">
      <w:pPr>
        <w:pStyle w:val="ConsPlusCell"/>
        <w:jc w:val="both"/>
      </w:pPr>
      <w:r>
        <w:t>│    │            │               │этилбензола, м-, о-, п-    │           │</w:t>
      </w:r>
    </w:p>
    <w:p w:rsidR="00CF1111" w:rsidRDefault="00CF1111">
      <w:pPr>
        <w:pStyle w:val="ConsPlusCell"/>
        <w:jc w:val="both"/>
      </w:pPr>
      <w:r>
        <w:t>│    │            │               │ксилола, изопропилбензола, │           │</w:t>
      </w:r>
    </w:p>
    <w:p w:rsidR="00CF1111" w:rsidRDefault="00CF1111">
      <w:pPr>
        <w:pStyle w:val="ConsPlusCell"/>
        <w:jc w:val="both"/>
      </w:pPr>
      <w:r>
        <w:t>│    │            │               │н-пропилбензола, стирола,  │           │</w:t>
      </w:r>
    </w:p>
    <w:p w:rsidR="00CF1111" w:rsidRDefault="00CF1111">
      <w:pPr>
        <w:pStyle w:val="ConsPlusCell"/>
        <w:jc w:val="both"/>
      </w:pPr>
      <w:r>
        <w:t>│    │            │               │альфа-метилстирола,        │           │</w:t>
      </w:r>
    </w:p>
    <w:p w:rsidR="00CF1111" w:rsidRDefault="00CF1111">
      <w:pPr>
        <w:pStyle w:val="ConsPlusCell"/>
        <w:jc w:val="both"/>
      </w:pPr>
      <w:r>
        <w:t>│    │            │               │бензальдегида, выделяющихся│           │</w:t>
      </w:r>
    </w:p>
    <w:p w:rsidR="00CF1111" w:rsidRDefault="00CF1111">
      <w:pPr>
        <w:pStyle w:val="ConsPlusCell"/>
        <w:jc w:val="both"/>
      </w:pPr>
      <w:r>
        <w:t>│    │            │               │в воздушную среду из       │           │</w:t>
      </w:r>
    </w:p>
    <w:p w:rsidR="00CF1111" w:rsidRDefault="00CF1111">
      <w:pPr>
        <w:pStyle w:val="ConsPlusCell"/>
        <w:jc w:val="both"/>
      </w:pPr>
      <w:r>
        <w:t>│    │            │               │материалов различного      │           │</w:t>
      </w:r>
    </w:p>
    <w:p w:rsidR="00CF1111" w:rsidRDefault="00CF1111">
      <w:pPr>
        <w:pStyle w:val="ConsPlusCell"/>
        <w:jc w:val="both"/>
      </w:pPr>
      <w:r>
        <w:t>│    │            │               │состава                    │           │</w:t>
      </w:r>
    </w:p>
    <w:p w:rsidR="00CF1111" w:rsidRDefault="00CF1111">
      <w:pPr>
        <w:pStyle w:val="ConsPlusCell"/>
        <w:jc w:val="both"/>
      </w:pPr>
      <w:r>
        <w:t>├────┤            ├───────────────┼───────────────────────────┼───────────┤</w:t>
      </w:r>
    </w:p>
    <w:p w:rsidR="00CF1111" w:rsidRDefault="00CF1111">
      <w:pPr>
        <w:pStyle w:val="ConsPlusCell"/>
        <w:jc w:val="both"/>
      </w:pPr>
      <w:r>
        <w:t>│95. │            │МР 01.024-07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гексана,       │           │</w:t>
      </w:r>
    </w:p>
    <w:p w:rsidR="00CF1111" w:rsidRDefault="00CF1111">
      <w:pPr>
        <w:pStyle w:val="ConsPlusCell"/>
        <w:jc w:val="both"/>
      </w:pPr>
      <w:r>
        <w:t>│    │            │               │гептана, ацетальдегида,    │           │</w:t>
      </w:r>
    </w:p>
    <w:p w:rsidR="00CF1111" w:rsidRDefault="00CF1111">
      <w:pPr>
        <w:pStyle w:val="ConsPlusCell"/>
        <w:jc w:val="both"/>
      </w:pPr>
      <w:r>
        <w:t>│    │            │               │ацетона, метилацетата,     │           │</w:t>
      </w:r>
    </w:p>
    <w:p w:rsidR="00CF1111" w:rsidRDefault="00CF1111">
      <w:pPr>
        <w:pStyle w:val="ConsPlusCell"/>
        <w:jc w:val="both"/>
      </w:pPr>
      <w:r>
        <w:t>│    │            │               │этилацетата, метанола,     │           │</w:t>
      </w:r>
    </w:p>
    <w:p w:rsidR="00CF1111" w:rsidRDefault="00CF1111">
      <w:pPr>
        <w:pStyle w:val="ConsPlusCell"/>
        <w:jc w:val="both"/>
      </w:pPr>
      <w:r>
        <w:t>│    │            │               │изопропанола, акрило-      │           │</w:t>
      </w:r>
    </w:p>
    <w:p w:rsidR="00CF1111" w:rsidRDefault="00CF1111">
      <w:pPr>
        <w:pStyle w:val="ConsPlusCell"/>
        <w:jc w:val="both"/>
      </w:pPr>
      <w:r>
        <w:t>│    │            │               │нитрила, н-пропанола,      │           │</w:t>
      </w:r>
    </w:p>
    <w:p w:rsidR="00CF1111" w:rsidRDefault="00CF1111">
      <w:pPr>
        <w:pStyle w:val="ConsPlusCell"/>
        <w:jc w:val="both"/>
      </w:pPr>
      <w:r>
        <w:t>│    │            │               │н-пропилацетата,           │           │</w:t>
      </w:r>
    </w:p>
    <w:p w:rsidR="00CF1111" w:rsidRDefault="00CF1111">
      <w:pPr>
        <w:pStyle w:val="ConsPlusCell"/>
        <w:jc w:val="both"/>
      </w:pPr>
      <w:r>
        <w:t>│    │            │               │изобутилацетата,           │           │</w:t>
      </w:r>
    </w:p>
    <w:p w:rsidR="00CF1111" w:rsidRDefault="00CF1111">
      <w:pPr>
        <w:pStyle w:val="ConsPlusCell"/>
        <w:jc w:val="both"/>
      </w:pPr>
      <w:r>
        <w:t>│    │            │               │бутилацетата, изобутанола, │           │</w:t>
      </w:r>
    </w:p>
    <w:p w:rsidR="00CF1111" w:rsidRDefault="00CF1111">
      <w:pPr>
        <w:pStyle w:val="ConsPlusCell"/>
        <w:jc w:val="both"/>
      </w:pPr>
      <w:r>
        <w:t>│    │            │               │н-бутанола, бензола,       │           │</w:t>
      </w:r>
    </w:p>
    <w:p w:rsidR="00CF1111" w:rsidRDefault="00CF1111">
      <w:pPr>
        <w:pStyle w:val="ConsPlusCell"/>
        <w:jc w:val="both"/>
      </w:pPr>
      <w:r>
        <w:t>│    │            │               │толуола, этилбензола, м-,  │           │</w:t>
      </w:r>
    </w:p>
    <w:p w:rsidR="00CF1111" w:rsidRDefault="00CF1111">
      <w:pPr>
        <w:pStyle w:val="ConsPlusCell"/>
        <w:jc w:val="both"/>
      </w:pPr>
      <w:r>
        <w:t>│    │            │               │о- и п-ксилолов,           │           │</w:t>
      </w:r>
    </w:p>
    <w:p w:rsidR="00CF1111" w:rsidRDefault="00CF1111">
      <w:pPr>
        <w:pStyle w:val="ConsPlusCell"/>
        <w:jc w:val="both"/>
      </w:pPr>
      <w:r>
        <w:t>│    │            │               │изопропилбензола, стирола, │           │</w:t>
      </w:r>
    </w:p>
    <w:p w:rsidR="00CF1111" w:rsidRDefault="00CF1111">
      <w:pPr>
        <w:pStyle w:val="ConsPlusCell"/>
        <w:jc w:val="both"/>
      </w:pPr>
      <w:r>
        <w:t>│    │            │               │альфа-метилстирола в водных│           │</w:t>
      </w:r>
    </w:p>
    <w:p w:rsidR="00CF1111" w:rsidRDefault="00CF1111">
      <w:pPr>
        <w:pStyle w:val="ConsPlusCell"/>
        <w:jc w:val="both"/>
      </w:pPr>
      <w:r>
        <w:t>│    │            │               │вытяжках из материалов     │           │</w:t>
      </w:r>
    </w:p>
    <w:p w:rsidR="00CF1111" w:rsidRDefault="00CF1111">
      <w:pPr>
        <w:pStyle w:val="ConsPlusCell"/>
        <w:jc w:val="both"/>
      </w:pPr>
      <w:r>
        <w:t>│    │            │               │различного состава         │           │</w:t>
      </w:r>
    </w:p>
    <w:p w:rsidR="00CF1111" w:rsidRDefault="00CF1111">
      <w:pPr>
        <w:pStyle w:val="ConsPlusCell"/>
        <w:jc w:val="both"/>
      </w:pPr>
      <w:r>
        <w:lastRenderedPageBreak/>
        <w:t>├────┤            ├───────────────┼───────────────────────────┼───────────┤</w:t>
      </w:r>
    </w:p>
    <w:p w:rsidR="00CF1111" w:rsidRDefault="00CF1111">
      <w:pPr>
        <w:pStyle w:val="ConsPlusCell"/>
        <w:jc w:val="both"/>
      </w:pPr>
      <w:r>
        <w:t>│96. │            │МР 01.025-07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диметилфталата,│           │</w:t>
      </w:r>
    </w:p>
    <w:p w:rsidR="00CF1111" w:rsidRDefault="00CF1111">
      <w:pPr>
        <w:pStyle w:val="ConsPlusCell"/>
        <w:jc w:val="both"/>
      </w:pPr>
      <w:r>
        <w:t>│    │            │               │диметилтерефталата,        │           │</w:t>
      </w:r>
    </w:p>
    <w:p w:rsidR="00CF1111" w:rsidRDefault="00CF1111">
      <w:pPr>
        <w:pStyle w:val="ConsPlusCell"/>
        <w:jc w:val="both"/>
      </w:pPr>
      <w:r>
        <w:t>│    │            │               │диэтилфталата,             │           │</w:t>
      </w:r>
    </w:p>
    <w:p w:rsidR="00CF1111" w:rsidRDefault="00CF1111">
      <w:pPr>
        <w:pStyle w:val="ConsPlusCell"/>
        <w:jc w:val="both"/>
      </w:pPr>
      <w:r>
        <w:t>│    │            │               │дибутилфталата,            │           │</w:t>
      </w:r>
    </w:p>
    <w:p w:rsidR="00CF1111" w:rsidRDefault="00CF1111">
      <w:pPr>
        <w:pStyle w:val="ConsPlusCell"/>
        <w:jc w:val="both"/>
      </w:pPr>
      <w:r>
        <w:t>│    │            │               │бутилбензилфталата, бис(2- │           │</w:t>
      </w:r>
    </w:p>
    <w:p w:rsidR="00CF1111" w:rsidRDefault="00CF1111">
      <w:pPr>
        <w:pStyle w:val="ConsPlusCell"/>
        <w:jc w:val="both"/>
      </w:pPr>
      <w:r>
        <w:t>│    │            │               │этилгексил)фталата и       │           │</w:t>
      </w:r>
    </w:p>
    <w:p w:rsidR="00CF1111" w:rsidRDefault="00CF1111">
      <w:pPr>
        <w:pStyle w:val="ConsPlusCell"/>
        <w:jc w:val="both"/>
      </w:pPr>
      <w:r>
        <w:t>│    │            │               │диоктилфталата в водных    │           │</w:t>
      </w:r>
    </w:p>
    <w:p w:rsidR="00CF1111" w:rsidRDefault="00CF1111">
      <w:pPr>
        <w:pStyle w:val="ConsPlusCell"/>
        <w:jc w:val="both"/>
      </w:pPr>
      <w:r>
        <w:t>│    │            │               │вытяжках из материалов     │           │</w:t>
      </w:r>
    </w:p>
    <w:p w:rsidR="00CF1111" w:rsidRDefault="00CF1111">
      <w:pPr>
        <w:pStyle w:val="ConsPlusCell"/>
        <w:jc w:val="both"/>
      </w:pPr>
      <w:r>
        <w:t>│    │            │               │различного состава         │           │</w:t>
      </w:r>
    </w:p>
    <w:p w:rsidR="00CF1111" w:rsidRDefault="00CF1111">
      <w:pPr>
        <w:pStyle w:val="ConsPlusCell"/>
        <w:jc w:val="both"/>
      </w:pPr>
      <w:r>
        <w:t>├────┤            ├───────────────┼───────────────────────────┼───────────┤</w:t>
      </w:r>
    </w:p>
    <w:p w:rsidR="00CF1111" w:rsidRDefault="00CF1111">
      <w:pPr>
        <w:pStyle w:val="ConsPlusCell"/>
        <w:jc w:val="both"/>
      </w:pPr>
      <w:r>
        <w:t>│97. │            │МР N 29 ФЦ/830 │Газохроматографическое     │           │</w:t>
      </w:r>
    </w:p>
    <w:p w:rsidR="00CF1111" w:rsidRDefault="00CF1111">
      <w:pPr>
        <w:pStyle w:val="ConsPlusCell"/>
        <w:jc w:val="both"/>
      </w:pPr>
      <w:r>
        <w:t>│    │            │</w:t>
      </w:r>
      <w:hyperlink w:anchor="P2180" w:history="1">
        <w:r>
          <w:rPr>
            <w:color w:val="0000FF"/>
          </w:rPr>
          <w:t>&lt;*&gt;</w:t>
        </w:r>
      </w:hyperlink>
      <w:r>
        <w:t xml:space="preserve">            │определение массовой       │           │</w:t>
      </w:r>
    </w:p>
    <w:p w:rsidR="00CF1111" w:rsidRDefault="00CF1111">
      <w:pPr>
        <w:pStyle w:val="ConsPlusCell"/>
        <w:jc w:val="both"/>
      </w:pPr>
      <w:r>
        <w:t>│    │            │               │концентрации бензола,      │           │</w:t>
      </w:r>
    </w:p>
    <w:p w:rsidR="00CF1111" w:rsidRDefault="00CF1111">
      <w:pPr>
        <w:pStyle w:val="ConsPlusCell"/>
        <w:jc w:val="both"/>
      </w:pPr>
      <w:r>
        <w:t>│    │            │               │толуола, этилбензола, м-,  │           │</w:t>
      </w:r>
    </w:p>
    <w:p w:rsidR="00CF1111" w:rsidRDefault="00CF1111">
      <w:pPr>
        <w:pStyle w:val="ConsPlusCell"/>
        <w:jc w:val="both"/>
      </w:pPr>
      <w:r>
        <w:t>│    │            │               │п- и о-ксилолов,           │           │</w:t>
      </w:r>
    </w:p>
    <w:p w:rsidR="00CF1111" w:rsidRDefault="00CF1111">
      <w:pPr>
        <w:pStyle w:val="ConsPlusCell"/>
        <w:jc w:val="both"/>
      </w:pPr>
      <w:r>
        <w:t>│    │            │               │изопропилбензола, н-       │           │</w:t>
      </w:r>
    </w:p>
    <w:p w:rsidR="00CF1111" w:rsidRDefault="00CF1111">
      <w:pPr>
        <w:pStyle w:val="ConsPlusCell"/>
        <w:jc w:val="both"/>
      </w:pPr>
      <w:r>
        <w:t>│    │            │               │пропилбензола, стирола,    │           │</w:t>
      </w:r>
    </w:p>
    <w:p w:rsidR="00CF1111" w:rsidRDefault="00CF1111">
      <w:pPr>
        <w:pStyle w:val="ConsPlusCell"/>
        <w:jc w:val="both"/>
      </w:pPr>
      <w:r>
        <w:t>│    │            │               │альфа-метилстирола в водных│           │</w:t>
      </w:r>
    </w:p>
    <w:p w:rsidR="00CF1111" w:rsidRDefault="00CF1111">
      <w:pPr>
        <w:pStyle w:val="ConsPlusCell"/>
        <w:jc w:val="both"/>
      </w:pPr>
      <w:r>
        <w:t>│    │            │               │вытяжках из полистирольных │           │</w:t>
      </w:r>
    </w:p>
    <w:p w:rsidR="00CF1111" w:rsidRDefault="00CF1111">
      <w:pPr>
        <w:pStyle w:val="ConsPlusCell"/>
        <w:jc w:val="both"/>
      </w:pPr>
      <w:r>
        <w:t>│    │            │               │пластиков                  │           │</w:t>
      </w:r>
    </w:p>
    <w:p w:rsidR="00CF1111" w:rsidRDefault="00CF1111">
      <w:pPr>
        <w:pStyle w:val="ConsPlusCell"/>
        <w:jc w:val="both"/>
      </w:pPr>
      <w:r>
        <w:t>├────┤            ├───────────────┼───────────────────────────┼───────────┤</w:t>
      </w:r>
    </w:p>
    <w:p w:rsidR="00CF1111" w:rsidRDefault="00CF1111">
      <w:pPr>
        <w:pStyle w:val="ConsPlusCell"/>
        <w:jc w:val="both"/>
      </w:pPr>
      <w:r>
        <w:t>│98. │            │МР N 29        │Экспресс-метод оценки      │           │</w:t>
      </w:r>
    </w:p>
    <w:p w:rsidR="00CF1111" w:rsidRDefault="00CF1111">
      <w:pPr>
        <w:pStyle w:val="ConsPlusCell"/>
        <w:jc w:val="both"/>
      </w:pPr>
      <w:r>
        <w:t xml:space="preserve">│    │            │ФЦ/2688-03 </w:t>
      </w:r>
      <w:hyperlink w:anchor="P2180" w:history="1">
        <w:r>
          <w:rPr>
            <w:color w:val="0000FF"/>
          </w:rPr>
          <w:t>&lt;*&gt;</w:t>
        </w:r>
      </w:hyperlink>
      <w:r>
        <w:t xml:space="preserve"> │токсичности проб воздуха по│           │</w:t>
      </w:r>
    </w:p>
    <w:p w:rsidR="00CF1111" w:rsidRDefault="00CF1111">
      <w:pPr>
        <w:pStyle w:val="ConsPlusCell"/>
        <w:jc w:val="both"/>
      </w:pPr>
      <w:r>
        <w:t>│    │            │               │водорастворимым компонентам│           │</w:t>
      </w:r>
    </w:p>
    <w:p w:rsidR="00CF1111" w:rsidRDefault="00CF1111">
      <w:pPr>
        <w:pStyle w:val="ConsPlusCell"/>
        <w:jc w:val="both"/>
      </w:pPr>
      <w:r>
        <w:t>│    │            │               │с использованием в качестве│           │</w:t>
      </w:r>
    </w:p>
    <w:p w:rsidR="00CF1111" w:rsidRDefault="00CF1111">
      <w:pPr>
        <w:pStyle w:val="ConsPlusCell"/>
        <w:jc w:val="both"/>
      </w:pPr>
      <w:r>
        <w:t>│    │            │               │тест-объекта спермы        │           │</w:t>
      </w:r>
    </w:p>
    <w:p w:rsidR="00CF1111" w:rsidRDefault="00CF1111">
      <w:pPr>
        <w:pStyle w:val="ConsPlusCell"/>
        <w:jc w:val="both"/>
      </w:pPr>
      <w:r>
        <w:t>│    │            │               │крупного рогатого скота    │           │</w:t>
      </w:r>
    </w:p>
    <w:p w:rsidR="00CF1111" w:rsidRDefault="00CF1111">
      <w:pPr>
        <w:pStyle w:val="ConsPlusCell"/>
        <w:jc w:val="both"/>
      </w:pPr>
      <w:r>
        <w:t>├────┤            ├───────────────┼───────────────────────────┼───────────┤</w:t>
      </w:r>
    </w:p>
    <w:p w:rsidR="00CF1111" w:rsidRDefault="00CF1111">
      <w:pPr>
        <w:pStyle w:val="ConsPlusCell"/>
        <w:jc w:val="both"/>
      </w:pPr>
      <w:r>
        <w:t xml:space="preserve">│99. │            │МР 1503-76 </w:t>
      </w:r>
      <w:hyperlink w:anchor="P2180" w:history="1">
        <w:r>
          <w:rPr>
            <w:color w:val="0000FF"/>
          </w:rPr>
          <w:t>&lt;*&gt;</w:t>
        </w:r>
      </w:hyperlink>
      <w:r>
        <w:t xml:space="preserve"> │Методические рекомендации  │           │</w:t>
      </w:r>
    </w:p>
    <w:p w:rsidR="00CF1111" w:rsidRDefault="00CF1111">
      <w:pPr>
        <w:pStyle w:val="ConsPlusCell"/>
        <w:jc w:val="both"/>
      </w:pPr>
      <w:r>
        <w:t>│    │            │               │по определению             │           │</w:t>
      </w:r>
    </w:p>
    <w:p w:rsidR="00CF1111" w:rsidRDefault="00CF1111">
      <w:pPr>
        <w:pStyle w:val="ConsPlusCell"/>
        <w:jc w:val="both"/>
      </w:pPr>
      <w:r>
        <w:t>│    │            │               │гексаметилендиамина в воде │           │</w:t>
      </w:r>
    </w:p>
    <w:p w:rsidR="00CF1111" w:rsidRDefault="00CF1111">
      <w:pPr>
        <w:pStyle w:val="ConsPlusCell"/>
        <w:jc w:val="both"/>
      </w:pPr>
      <w:r>
        <w:t>│    │            │               │при санитарно-химических   │           │</w:t>
      </w:r>
    </w:p>
    <w:p w:rsidR="00CF1111" w:rsidRDefault="00CF1111">
      <w:pPr>
        <w:pStyle w:val="ConsPlusCell"/>
        <w:jc w:val="both"/>
      </w:pPr>
      <w:r>
        <w:t>│    │            │               │исследованиях в полимерных │           │</w:t>
      </w:r>
    </w:p>
    <w:p w:rsidR="00CF1111" w:rsidRDefault="00CF1111">
      <w:pPr>
        <w:pStyle w:val="ConsPlusCell"/>
        <w:jc w:val="both"/>
      </w:pPr>
      <w:r>
        <w:t>│    │            │               │материалах, применяемых в  │           │</w:t>
      </w:r>
    </w:p>
    <w:p w:rsidR="00CF1111" w:rsidRDefault="00CF1111">
      <w:pPr>
        <w:pStyle w:val="ConsPlusCell"/>
        <w:jc w:val="both"/>
      </w:pPr>
      <w:r>
        <w:t>│    │            │               │пищевой и текстильной      │           │</w:t>
      </w:r>
    </w:p>
    <w:p w:rsidR="00CF1111" w:rsidRDefault="00CF1111">
      <w:pPr>
        <w:pStyle w:val="ConsPlusCell"/>
        <w:jc w:val="both"/>
      </w:pPr>
      <w:r>
        <w:t>│    │            │               │промышленности             │           │</w:t>
      </w:r>
    </w:p>
    <w:p w:rsidR="00CF1111" w:rsidRDefault="00CF1111">
      <w:pPr>
        <w:pStyle w:val="ConsPlusCell"/>
        <w:jc w:val="both"/>
      </w:pPr>
      <w:r>
        <w:t>├────┼────────────┼───────────────┼───────────────────────────┼───────────┤</w:t>
      </w:r>
    </w:p>
    <w:p w:rsidR="00CF1111" w:rsidRDefault="00CF1111">
      <w:pPr>
        <w:pStyle w:val="ConsPlusCell"/>
        <w:jc w:val="both"/>
      </w:pPr>
      <w:r>
        <w:t>│100.│</w:t>
      </w:r>
      <w:hyperlink w:anchor="P370" w:history="1">
        <w:r>
          <w:rPr>
            <w:color w:val="0000FF"/>
          </w:rPr>
          <w:t>Приложение 2</w:t>
        </w:r>
      </w:hyperlink>
      <w:r>
        <w:t xml:space="preserve">│МР 1870-78 </w:t>
      </w:r>
      <w:hyperlink w:anchor="P2180" w:history="1">
        <w:r>
          <w:rPr>
            <w:color w:val="0000FF"/>
          </w:rPr>
          <w:t>&lt;*&gt;</w:t>
        </w:r>
      </w:hyperlink>
      <w:r>
        <w:t xml:space="preserve"> │Методические рекомендации  │           │</w:t>
      </w:r>
    </w:p>
    <w:p w:rsidR="00CF1111" w:rsidRDefault="00CF1111">
      <w:pPr>
        <w:pStyle w:val="ConsPlusCell"/>
        <w:jc w:val="both"/>
      </w:pPr>
      <w:r>
        <w:t>│    │            │               │по меркуриметрическому     │           │</w:t>
      </w:r>
    </w:p>
    <w:p w:rsidR="00CF1111" w:rsidRDefault="00CF1111">
      <w:pPr>
        <w:pStyle w:val="ConsPlusCell"/>
        <w:jc w:val="both"/>
      </w:pPr>
      <w:r>
        <w:t>│    │            │               │определению малых количеств│           │</w:t>
      </w:r>
    </w:p>
    <w:p w:rsidR="00CF1111" w:rsidRDefault="00CF1111">
      <w:pPr>
        <w:pStyle w:val="ConsPlusCell"/>
        <w:jc w:val="both"/>
      </w:pPr>
      <w:r>
        <w:t>│    │            │               │винилацетата в воде, в     │           │</w:t>
      </w:r>
    </w:p>
    <w:p w:rsidR="00CF1111" w:rsidRDefault="00CF1111">
      <w:pPr>
        <w:pStyle w:val="ConsPlusCell"/>
        <w:jc w:val="both"/>
      </w:pPr>
      <w:r>
        <w:t>│    │            │               │водноспиртовых растворах и │           │</w:t>
      </w:r>
    </w:p>
    <w:p w:rsidR="00CF1111" w:rsidRDefault="00CF1111">
      <w:pPr>
        <w:pStyle w:val="ConsPlusCell"/>
        <w:jc w:val="both"/>
      </w:pPr>
      <w:r>
        <w:t>│    │            │               │пищевых продуктах          │           │</w:t>
      </w:r>
    </w:p>
    <w:p w:rsidR="00CF1111" w:rsidRDefault="00CF1111">
      <w:pPr>
        <w:pStyle w:val="ConsPlusCell"/>
        <w:jc w:val="both"/>
      </w:pPr>
      <w:r>
        <w:t>├────┤            ├───────────────┼───────────────────────────┼───────────┤</w:t>
      </w:r>
    </w:p>
    <w:p w:rsidR="00CF1111" w:rsidRDefault="00CF1111">
      <w:pPr>
        <w:pStyle w:val="ConsPlusCell"/>
        <w:jc w:val="both"/>
      </w:pPr>
      <w:r>
        <w:t xml:space="preserve">│101.│            │МР 1941-78 </w:t>
      </w:r>
      <w:hyperlink w:anchor="P2180" w:history="1">
        <w:r>
          <w:rPr>
            <w:color w:val="0000FF"/>
          </w:rPr>
          <w:t>&lt;*&gt;</w:t>
        </w:r>
      </w:hyperlink>
      <w:r>
        <w:t xml:space="preserve"> │Методические рекомендации  │           │</w:t>
      </w:r>
    </w:p>
    <w:p w:rsidR="00CF1111" w:rsidRDefault="00CF1111">
      <w:pPr>
        <w:pStyle w:val="ConsPlusCell"/>
        <w:jc w:val="both"/>
      </w:pPr>
      <w:r>
        <w:t>│    │            │               │по определению хлористого  │           │</w:t>
      </w:r>
    </w:p>
    <w:p w:rsidR="00CF1111" w:rsidRDefault="00CF1111">
      <w:pPr>
        <w:pStyle w:val="ConsPlusCell"/>
        <w:jc w:val="both"/>
      </w:pPr>
      <w:r>
        <w:t>│    │            │               │винила в ПВХ и полимерных  │           │</w:t>
      </w:r>
    </w:p>
    <w:p w:rsidR="00CF1111" w:rsidRDefault="00CF1111">
      <w:pPr>
        <w:pStyle w:val="ConsPlusCell"/>
        <w:jc w:val="both"/>
      </w:pPr>
      <w:r>
        <w:t>│    │            │               │материалах на его основе, в│           │</w:t>
      </w:r>
    </w:p>
    <w:p w:rsidR="00CF1111" w:rsidRDefault="00CF1111">
      <w:pPr>
        <w:pStyle w:val="ConsPlusCell"/>
        <w:jc w:val="both"/>
      </w:pPr>
      <w:r>
        <w:t>│    │            │               │модельных средах,          │           │</w:t>
      </w:r>
    </w:p>
    <w:p w:rsidR="00CF1111" w:rsidRDefault="00CF1111">
      <w:pPr>
        <w:pStyle w:val="ConsPlusCell"/>
        <w:jc w:val="both"/>
      </w:pPr>
      <w:r>
        <w:t>│    │            │               │имитирующих пищевые        │           │</w:t>
      </w:r>
    </w:p>
    <w:p w:rsidR="00CF1111" w:rsidRDefault="00CF1111">
      <w:pPr>
        <w:pStyle w:val="ConsPlusCell"/>
        <w:jc w:val="both"/>
      </w:pPr>
      <w:r>
        <w:t>│    │            │               │продукты, в продуктах      │           │</w:t>
      </w:r>
    </w:p>
    <w:p w:rsidR="00CF1111" w:rsidRDefault="00CF1111">
      <w:pPr>
        <w:pStyle w:val="ConsPlusCell"/>
        <w:jc w:val="both"/>
      </w:pPr>
      <w:r>
        <w:t>│    │            │               │питания                    │           │</w:t>
      </w:r>
    </w:p>
    <w:p w:rsidR="00CF1111" w:rsidRDefault="00CF1111">
      <w:pPr>
        <w:pStyle w:val="ConsPlusCell"/>
        <w:jc w:val="both"/>
      </w:pPr>
      <w:r>
        <w:t>├────┤            ├───────────────┼───────────────────────────┼───────────┤</w:t>
      </w:r>
    </w:p>
    <w:p w:rsidR="00CF1111" w:rsidRDefault="00CF1111">
      <w:pPr>
        <w:pStyle w:val="ConsPlusCell"/>
        <w:jc w:val="both"/>
      </w:pPr>
      <w:r>
        <w:t xml:space="preserve">│102.│            │МР 2915-82 </w:t>
      </w:r>
      <w:hyperlink w:anchor="P2180" w:history="1">
        <w:r>
          <w:rPr>
            <w:color w:val="0000FF"/>
          </w:rPr>
          <w:t>&lt;*&gt;</w:t>
        </w:r>
      </w:hyperlink>
      <w:r>
        <w:t xml:space="preserve"> │Методические рекомендации  │           │</w:t>
      </w:r>
    </w:p>
    <w:p w:rsidR="00CF1111" w:rsidRDefault="00CF1111">
      <w:pPr>
        <w:pStyle w:val="ConsPlusCell"/>
        <w:jc w:val="both"/>
      </w:pPr>
      <w:r>
        <w:t>│    │            │               │по определению винилацетата│           │</w:t>
      </w:r>
    </w:p>
    <w:p w:rsidR="00CF1111" w:rsidRDefault="00CF1111">
      <w:pPr>
        <w:pStyle w:val="ConsPlusCell"/>
        <w:jc w:val="both"/>
      </w:pPr>
      <w:r>
        <w:t>│    │            │               │в воде методом             │           │</w:t>
      </w:r>
    </w:p>
    <w:p w:rsidR="00CF1111" w:rsidRDefault="00CF1111">
      <w:pPr>
        <w:pStyle w:val="ConsPlusCell"/>
        <w:jc w:val="both"/>
      </w:pPr>
      <w:r>
        <w:t>│    │            │               │газожидкостной             │           │</w:t>
      </w:r>
    </w:p>
    <w:p w:rsidR="00CF1111" w:rsidRDefault="00CF1111">
      <w:pPr>
        <w:pStyle w:val="ConsPlusCell"/>
        <w:jc w:val="both"/>
      </w:pPr>
      <w:r>
        <w:t>│    │            │               │хроматографии              │           │</w:t>
      </w:r>
    </w:p>
    <w:p w:rsidR="00CF1111" w:rsidRDefault="00CF1111">
      <w:pPr>
        <w:pStyle w:val="ConsPlusCell"/>
        <w:jc w:val="both"/>
      </w:pPr>
      <w:r>
        <w:t>├────┤            ├───────────────┼───────────────────────────┼───────────┤</w:t>
      </w:r>
    </w:p>
    <w:p w:rsidR="00CF1111" w:rsidRDefault="00CF1111">
      <w:pPr>
        <w:pStyle w:val="ConsPlusCell"/>
        <w:jc w:val="both"/>
      </w:pPr>
      <w:r>
        <w:t xml:space="preserve">│103.│            │МР 2946-83 </w:t>
      </w:r>
      <w:hyperlink w:anchor="P2180" w:history="1">
        <w:r>
          <w:rPr>
            <w:color w:val="0000FF"/>
          </w:rPr>
          <w:t>&lt;*&gt;</w:t>
        </w:r>
      </w:hyperlink>
      <w:r>
        <w:t xml:space="preserve"> │Методические рекомендации. │           │</w:t>
      </w:r>
    </w:p>
    <w:p w:rsidR="00CF1111" w:rsidRDefault="00CF1111">
      <w:pPr>
        <w:pStyle w:val="ConsPlusCell"/>
        <w:jc w:val="both"/>
      </w:pPr>
      <w:r>
        <w:t>│    │            │               │Измерение импульсной       │           │</w:t>
      </w:r>
    </w:p>
    <w:p w:rsidR="00CF1111" w:rsidRDefault="00CF1111">
      <w:pPr>
        <w:pStyle w:val="ConsPlusCell"/>
        <w:jc w:val="both"/>
      </w:pPr>
      <w:r>
        <w:t>│    │            │               │локальной вибрации         │           │</w:t>
      </w:r>
    </w:p>
    <w:p w:rsidR="00CF1111" w:rsidRDefault="00CF1111">
      <w:pPr>
        <w:pStyle w:val="ConsPlusCell"/>
        <w:jc w:val="both"/>
      </w:pPr>
      <w:r>
        <w:lastRenderedPageBreak/>
        <w:t>├────┤            ├───────────────┼───────────────────────────┼───────────┤</w:t>
      </w:r>
    </w:p>
    <w:p w:rsidR="00CF1111" w:rsidRDefault="00CF1111">
      <w:pPr>
        <w:pStyle w:val="ConsPlusCell"/>
        <w:jc w:val="both"/>
      </w:pPr>
      <w:r>
        <w:t>│104.│            │</w:t>
      </w:r>
      <w:hyperlink r:id="rId137" w:history="1">
        <w:r>
          <w:rPr>
            <w:color w:val="0000FF"/>
          </w:rPr>
          <w:t>РД 52.04.186-89</w:t>
        </w:r>
      </w:hyperlink>
      <w:r>
        <w:t>│Руководство по контролю    │           │</w:t>
      </w:r>
    </w:p>
    <w:p w:rsidR="00CF1111" w:rsidRDefault="00CF1111">
      <w:pPr>
        <w:pStyle w:val="ConsPlusCell"/>
        <w:jc w:val="both"/>
      </w:pPr>
      <w:r>
        <w:t>│    │            │</w:t>
      </w:r>
      <w:hyperlink w:anchor="P2180" w:history="1">
        <w:r>
          <w:rPr>
            <w:color w:val="0000FF"/>
          </w:rPr>
          <w:t>&lt;*&gt;</w:t>
        </w:r>
      </w:hyperlink>
      <w:r>
        <w:t xml:space="preserve">            │загрязнения атмосферы      │           │</w:t>
      </w:r>
    </w:p>
    <w:p w:rsidR="00CF1111" w:rsidRDefault="00CF1111">
      <w:pPr>
        <w:pStyle w:val="ConsPlusCell"/>
        <w:jc w:val="both"/>
      </w:pPr>
      <w:r>
        <w:t>├────┤            ├───────────────┼───────────────────────────┼───────────┤</w:t>
      </w:r>
    </w:p>
    <w:p w:rsidR="00CF1111" w:rsidRDefault="00CF1111">
      <w:pPr>
        <w:pStyle w:val="ConsPlusCell"/>
        <w:jc w:val="both"/>
      </w:pPr>
      <w:r>
        <w:t>│105.│            │</w:t>
      </w:r>
      <w:hyperlink r:id="rId138" w:history="1">
        <w:r>
          <w:rPr>
            <w:color w:val="0000FF"/>
          </w:rPr>
          <w:t>РД 52.24.488-95</w:t>
        </w:r>
      </w:hyperlink>
      <w:r>
        <w:t>│Методика выполнения        │           │</w:t>
      </w:r>
    </w:p>
    <w:p w:rsidR="00CF1111" w:rsidRDefault="00CF1111">
      <w:pPr>
        <w:pStyle w:val="ConsPlusCell"/>
        <w:jc w:val="both"/>
      </w:pPr>
      <w:r>
        <w:t>│    │            │</w:t>
      </w:r>
      <w:hyperlink w:anchor="P2180" w:history="1">
        <w:r>
          <w:rPr>
            <w:color w:val="0000FF"/>
          </w:rPr>
          <w:t>&lt;*&gt;</w:t>
        </w:r>
      </w:hyperlink>
      <w:r>
        <w:t xml:space="preserve">            │измерений массовой         │           │</w:t>
      </w:r>
    </w:p>
    <w:p w:rsidR="00CF1111" w:rsidRDefault="00CF1111">
      <w:pPr>
        <w:pStyle w:val="ConsPlusCell"/>
        <w:jc w:val="both"/>
      </w:pPr>
      <w:r>
        <w:t>│    │            │               │концентрации определением  │           │</w:t>
      </w:r>
    </w:p>
    <w:p w:rsidR="00CF1111" w:rsidRDefault="00CF1111">
      <w:pPr>
        <w:pStyle w:val="ConsPlusCell"/>
        <w:jc w:val="both"/>
      </w:pPr>
      <w:r>
        <w:t>│    │            │               │суммы летучих фенолов в    │           │</w:t>
      </w:r>
    </w:p>
    <w:p w:rsidR="00CF1111" w:rsidRDefault="00CF1111">
      <w:pPr>
        <w:pStyle w:val="ConsPlusCell"/>
        <w:jc w:val="both"/>
      </w:pPr>
      <w:r>
        <w:t>│    │            │               │воде фотометрическим       │           │</w:t>
      </w:r>
    </w:p>
    <w:p w:rsidR="00CF1111" w:rsidRDefault="00CF1111">
      <w:pPr>
        <w:pStyle w:val="ConsPlusCell"/>
        <w:jc w:val="both"/>
      </w:pPr>
      <w:r>
        <w:t>│    │            │               │методом после отгонки с    │           │</w:t>
      </w:r>
    </w:p>
    <w:p w:rsidR="00CF1111" w:rsidRDefault="00CF1111">
      <w:pPr>
        <w:pStyle w:val="ConsPlusCell"/>
        <w:jc w:val="both"/>
      </w:pPr>
      <w:r>
        <w:t>│    │            │               │паром                      │           │</w:t>
      </w:r>
    </w:p>
    <w:p w:rsidR="00CF1111" w:rsidRDefault="00CF1111">
      <w:pPr>
        <w:pStyle w:val="ConsPlusCell"/>
        <w:jc w:val="both"/>
      </w:pPr>
      <w:r>
        <w:t>├────┤            ├───────────────┼───────────────────────────┼───────────┤</w:t>
      </w:r>
    </w:p>
    <w:p w:rsidR="00CF1111" w:rsidRDefault="00CF1111">
      <w:pPr>
        <w:pStyle w:val="ConsPlusCell"/>
        <w:jc w:val="both"/>
      </w:pPr>
      <w:r>
        <w:t>│106.│            │РД 52.24.492-95│Методика выполнения        │           │</w:t>
      </w:r>
    </w:p>
    <w:p w:rsidR="00CF1111" w:rsidRDefault="00CF1111">
      <w:pPr>
        <w:pStyle w:val="ConsPlusCell"/>
        <w:jc w:val="both"/>
      </w:pPr>
      <w:r>
        <w:t>│    │            │</w:t>
      </w:r>
      <w:hyperlink w:anchor="P2180" w:history="1">
        <w:r>
          <w:rPr>
            <w:color w:val="0000FF"/>
          </w:rPr>
          <w:t>&lt;*&gt;</w:t>
        </w:r>
      </w:hyperlink>
      <w:r>
        <w:t xml:space="preserve">            │измерений массовой         │           │</w:t>
      </w:r>
    </w:p>
    <w:p w:rsidR="00CF1111" w:rsidRDefault="00CF1111">
      <w:pPr>
        <w:pStyle w:val="ConsPlusCell"/>
        <w:jc w:val="both"/>
      </w:pPr>
      <w:r>
        <w:t>│    │            │               │концентрации формальдегида │           │</w:t>
      </w:r>
    </w:p>
    <w:p w:rsidR="00CF1111" w:rsidRDefault="00CF1111">
      <w:pPr>
        <w:pStyle w:val="ConsPlusCell"/>
        <w:jc w:val="both"/>
      </w:pPr>
      <w:r>
        <w:t>│    │            │               │в водах фотометрическим    │           │</w:t>
      </w:r>
    </w:p>
    <w:p w:rsidR="00CF1111" w:rsidRDefault="00CF1111">
      <w:pPr>
        <w:pStyle w:val="ConsPlusCell"/>
        <w:jc w:val="both"/>
      </w:pPr>
      <w:r>
        <w:t>│    │            │               │методом с ацетилацетоном   │           │</w:t>
      </w:r>
    </w:p>
    <w:p w:rsidR="00CF1111" w:rsidRDefault="00CF1111">
      <w:pPr>
        <w:pStyle w:val="ConsPlusCell"/>
        <w:jc w:val="both"/>
      </w:pPr>
      <w:r>
        <w:t>├────┤            ├───────────────┼───────────────────────────┼───────────┤</w:t>
      </w:r>
    </w:p>
    <w:p w:rsidR="00CF1111" w:rsidRDefault="00CF1111">
      <w:pPr>
        <w:pStyle w:val="ConsPlusCell"/>
        <w:jc w:val="both"/>
      </w:pPr>
      <w:r>
        <w:t>│107.│            │ПНД Ф          │Методика выполнения        │           │</w:t>
      </w:r>
    </w:p>
    <w:p w:rsidR="00CF1111" w:rsidRDefault="00CF1111">
      <w:pPr>
        <w:pStyle w:val="ConsPlusCell"/>
        <w:jc w:val="both"/>
      </w:pPr>
      <w:r>
        <w:t>│    │            │14.1:2:4.36-95 │измерений массовой         │           │</w:t>
      </w:r>
    </w:p>
    <w:p w:rsidR="00CF1111" w:rsidRDefault="00CF1111">
      <w:pPr>
        <w:pStyle w:val="ConsPlusCell"/>
        <w:jc w:val="both"/>
      </w:pPr>
      <w:r>
        <w:t>│    │            │</w:t>
      </w:r>
      <w:hyperlink w:anchor="P2180" w:history="1">
        <w:r>
          <w:rPr>
            <w:color w:val="0000FF"/>
          </w:rPr>
          <w:t>&lt;*&gt;</w:t>
        </w:r>
      </w:hyperlink>
      <w:r>
        <w:t xml:space="preserve">            │концентрации бора в пробах │           │</w:t>
      </w:r>
    </w:p>
    <w:p w:rsidR="00CF1111" w:rsidRDefault="00CF1111">
      <w:pPr>
        <w:pStyle w:val="ConsPlusCell"/>
        <w:jc w:val="both"/>
      </w:pPr>
      <w:r>
        <w:t>│    │            │               │природной, питьевой и      │           │</w:t>
      </w:r>
    </w:p>
    <w:p w:rsidR="00CF1111" w:rsidRDefault="00CF1111">
      <w:pPr>
        <w:pStyle w:val="ConsPlusCell"/>
        <w:jc w:val="both"/>
      </w:pPr>
      <w:r>
        <w:t>│    │            │               │сточной воды на анализаторе│           │</w:t>
      </w:r>
    </w:p>
    <w:p w:rsidR="00CF1111" w:rsidRDefault="00CF1111">
      <w:pPr>
        <w:pStyle w:val="ConsPlusCell"/>
        <w:jc w:val="both"/>
      </w:pPr>
      <w:r>
        <w:t>│    │            │               │жидкости "Флюорат-02"      │           │</w:t>
      </w:r>
    </w:p>
    <w:p w:rsidR="00CF1111" w:rsidRDefault="00CF1111">
      <w:pPr>
        <w:pStyle w:val="ConsPlusCell"/>
        <w:jc w:val="both"/>
      </w:pPr>
      <w:r>
        <w:t>├────┤            ├───────────────┼───────────────────────────┼───────────┤</w:t>
      </w:r>
    </w:p>
    <w:p w:rsidR="00CF1111" w:rsidRDefault="00CF1111">
      <w:pPr>
        <w:pStyle w:val="ConsPlusCell"/>
        <w:jc w:val="both"/>
      </w:pPr>
      <w:r>
        <w:t>│108.│            │ПНД Ф          │Методика выполнения        │           │</w:t>
      </w:r>
    </w:p>
    <w:p w:rsidR="00CF1111" w:rsidRDefault="00CF1111">
      <w:pPr>
        <w:pStyle w:val="ConsPlusCell"/>
        <w:jc w:val="both"/>
      </w:pPr>
      <w:r>
        <w:t>│    │            │14.1:2:4.139-98│измерений кобальта, никеля,│           │</w:t>
      </w:r>
    </w:p>
    <w:p w:rsidR="00CF1111" w:rsidRDefault="00CF1111">
      <w:pPr>
        <w:pStyle w:val="ConsPlusCell"/>
        <w:jc w:val="both"/>
      </w:pPr>
      <w:r>
        <w:t>│    │            │</w:t>
      </w:r>
      <w:hyperlink w:anchor="P2180" w:history="1">
        <w:r>
          <w:rPr>
            <w:color w:val="0000FF"/>
          </w:rPr>
          <w:t>&lt;*&gt;</w:t>
        </w:r>
      </w:hyperlink>
      <w:r>
        <w:t xml:space="preserve">            │меди, хрома, цинка,        │           │</w:t>
      </w:r>
    </w:p>
    <w:p w:rsidR="00CF1111" w:rsidRDefault="00CF1111">
      <w:pPr>
        <w:pStyle w:val="ConsPlusCell"/>
        <w:jc w:val="both"/>
      </w:pPr>
      <w:r>
        <w:t>│    │            │               │марганца, железа, серебра в│           │</w:t>
      </w:r>
    </w:p>
    <w:p w:rsidR="00CF1111" w:rsidRDefault="00CF1111">
      <w:pPr>
        <w:pStyle w:val="ConsPlusCell"/>
        <w:jc w:val="both"/>
      </w:pPr>
      <w:r>
        <w:t>│    │            │               │питьевых, природных и      │           │</w:t>
      </w:r>
    </w:p>
    <w:p w:rsidR="00CF1111" w:rsidRDefault="00CF1111">
      <w:pPr>
        <w:pStyle w:val="ConsPlusCell"/>
        <w:jc w:val="both"/>
      </w:pPr>
      <w:r>
        <w:t>│    │            │               │сточных водах методом      │           │</w:t>
      </w:r>
    </w:p>
    <w:p w:rsidR="00CF1111" w:rsidRDefault="00CF1111">
      <w:pPr>
        <w:pStyle w:val="ConsPlusCell"/>
        <w:jc w:val="both"/>
      </w:pPr>
      <w:r>
        <w:t>│    │            │               │атомно-абсорбционной       │           │</w:t>
      </w:r>
    </w:p>
    <w:p w:rsidR="00CF1111" w:rsidRDefault="00CF1111">
      <w:pPr>
        <w:pStyle w:val="ConsPlusCell"/>
        <w:jc w:val="both"/>
      </w:pPr>
      <w:r>
        <w:t>│    │            │               │спектрометрии с пламенной  │           │</w:t>
      </w:r>
    </w:p>
    <w:p w:rsidR="00CF1111" w:rsidRDefault="00CF1111">
      <w:pPr>
        <w:pStyle w:val="ConsPlusCell"/>
        <w:jc w:val="both"/>
      </w:pPr>
      <w:r>
        <w:t>│    │            │               │атомизацией                │           │</w:t>
      </w:r>
    </w:p>
    <w:p w:rsidR="00CF1111" w:rsidRDefault="00CF1111">
      <w:pPr>
        <w:pStyle w:val="ConsPlusCell"/>
        <w:jc w:val="both"/>
      </w:pPr>
      <w:r>
        <w:t>├────┼────────────┼───────────────┼───────────────────────────┼───────────┤</w:t>
      </w:r>
    </w:p>
    <w:p w:rsidR="00CF1111" w:rsidRDefault="00CF1111">
      <w:pPr>
        <w:pStyle w:val="ConsPlusCell"/>
        <w:jc w:val="both"/>
      </w:pPr>
      <w:r>
        <w:t>│109.│</w:t>
      </w:r>
      <w:hyperlink w:anchor="P370" w:history="1">
        <w:r>
          <w:rPr>
            <w:color w:val="0000FF"/>
          </w:rPr>
          <w:t>Приложение 2</w:t>
        </w:r>
      </w:hyperlink>
      <w:r>
        <w:t>│ПНД Ф          │Методика выполнения        │           │</w:t>
      </w:r>
    </w:p>
    <w:p w:rsidR="00CF1111" w:rsidRDefault="00CF1111">
      <w:pPr>
        <w:pStyle w:val="ConsPlusCell"/>
        <w:jc w:val="both"/>
      </w:pPr>
      <w:r>
        <w:t>│    │            │</w:t>
      </w:r>
      <w:hyperlink r:id="rId139" w:history="1">
        <w:r>
          <w:rPr>
            <w:color w:val="0000FF"/>
          </w:rPr>
          <w:t>14.1:2:4.140-98</w:t>
        </w:r>
      </w:hyperlink>
      <w:r>
        <w:t>│измерений бериллия,        │           │</w:t>
      </w:r>
    </w:p>
    <w:p w:rsidR="00CF1111" w:rsidRDefault="00CF1111">
      <w:pPr>
        <w:pStyle w:val="ConsPlusCell"/>
        <w:jc w:val="both"/>
      </w:pPr>
      <w:r>
        <w:t>│    │            │</w:t>
      </w:r>
      <w:hyperlink w:anchor="P2180" w:history="1">
        <w:r>
          <w:rPr>
            <w:color w:val="0000FF"/>
          </w:rPr>
          <w:t>&lt;*&gt;</w:t>
        </w:r>
      </w:hyperlink>
      <w:r>
        <w:t xml:space="preserve">            │ванадия, висмута, кадмия,  │           │</w:t>
      </w:r>
    </w:p>
    <w:p w:rsidR="00CF1111" w:rsidRDefault="00CF1111">
      <w:pPr>
        <w:pStyle w:val="ConsPlusCell"/>
        <w:jc w:val="both"/>
      </w:pPr>
      <w:r>
        <w:t>│    │            │               │кобальта, меди, молибдена, │           │</w:t>
      </w:r>
    </w:p>
    <w:p w:rsidR="00CF1111" w:rsidRDefault="00CF1111">
      <w:pPr>
        <w:pStyle w:val="ConsPlusCell"/>
        <w:jc w:val="both"/>
      </w:pPr>
      <w:r>
        <w:t>│    │            │               │мышьяка, никеля, олова,    │           │</w:t>
      </w:r>
    </w:p>
    <w:p w:rsidR="00CF1111" w:rsidRDefault="00CF1111">
      <w:pPr>
        <w:pStyle w:val="ConsPlusCell"/>
        <w:jc w:val="both"/>
      </w:pPr>
      <w:r>
        <w:t>│    │            │               │свинца, селена, серебра,   │           │</w:t>
      </w:r>
    </w:p>
    <w:p w:rsidR="00CF1111" w:rsidRDefault="00CF1111">
      <w:pPr>
        <w:pStyle w:val="ConsPlusCell"/>
        <w:jc w:val="both"/>
      </w:pPr>
      <w:r>
        <w:t>│    │            │               │сурьмы и хрома в питьевых, │           │</w:t>
      </w:r>
    </w:p>
    <w:p w:rsidR="00CF1111" w:rsidRDefault="00CF1111">
      <w:pPr>
        <w:pStyle w:val="ConsPlusCell"/>
        <w:jc w:val="both"/>
      </w:pPr>
      <w:r>
        <w:t>│    │            │               │природных и сточных водах  │           │</w:t>
      </w:r>
    </w:p>
    <w:p w:rsidR="00CF1111" w:rsidRDefault="00CF1111">
      <w:pPr>
        <w:pStyle w:val="ConsPlusCell"/>
        <w:jc w:val="both"/>
      </w:pPr>
      <w:r>
        <w:t>│    │            │               │методом атомно-            │           │</w:t>
      </w:r>
    </w:p>
    <w:p w:rsidR="00CF1111" w:rsidRDefault="00CF1111">
      <w:pPr>
        <w:pStyle w:val="ConsPlusCell"/>
        <w:jc w:val="both"/>
      </w:pPr>
      <w:r>
        <w:t>│    │            │               │абсорбционной спектрометрии│           │</w:t>
      </w:r>
    </w:p>
    <w:p w:rsidR="00CF1111" w:rsidRDefault="00CF1111">
      <w:pPr>
        <w:pStyle w:val="ConsPlusCell"/>
        <w:jc w:val="both"/>
      </w:pPr>
      <w:r>
        <w:t>│    │            │               │с электрометрической       │           │</w:t>
      </w:r>
    </w:p>
    <w:p w:rsidR="00CF1111" w:rsidRDefault="00CF1111">
      <w:pPr>
        <w:pStyle w:val="ConsPlusCell"/>
        <w:jc w:val="both"/>
      </w:pPr>
      <w:r>
        <w:t>│    │            │               │атомизацией                │           │</w:t>
      </w:r>
    </w:p>
    <w:p w:rsidR="00CF1111" w:rsidRDefault="00CF1111">
      <w:pPr>
        <w:pStyle w:val="ConsPlusCell"/>
        <w:jc w:val="both"/>
      </w:pPr>
      <w:r>
        <w:t>├────┤            ├───────────────┼───────────────────────────┼───────────┤</w:t>
      </w:r>
    </w:p>
    <w:p w:rsidR="00CF1111" w:rsidRDefault="00CF1111">
      <w:pPr>
        <w:pStyle w:val="ConsPlusCell"/>
        <w:jc w:val="both"/>
      </w:pPr>
      <w:r>
        <w:t>│110.│            │ПНД Ф          │Методика выполнения        │           │</w:t>
      </w:r>
    </w:p>
    <w:p w:rsidR="00CF1111" w:rsidRDefault="00CF1111">
      <w:pPr>
        <w:pStyle w:val="ConsPlusCell"/>
        <w:jc w:val="both"/>
      </w:pPr>
      <w:r>
        <w:t>│    │            │14.1:2:4.143-98│измерений алюминия, бария, │           │</w:t>
      </w:r>
    </w:p>
    <w:p w:rsidR="00CF1111" w:rsidRDefault="00CF1111">
      <w:pPr>
        <w:pStyle w:val="ConsPlusCell"/>
        <w:jc w:val="both"/>
      </w:pPr>
      <w:r>
        <w:t>│    │            │</w:t>
      </w:r>
      <w:hyperlink w:anchor="P2180" w:history="1">
        <w:r>
          <w:rPr>
            <w:color w:val="0000FF"/>
          </w:rPr>
          <w:t>&lt;*&gt;</w:t>
        </w:r>
      </w:hyperlink>
      <w:r>
        <w:t xml:space="preserve">            │бора, железа, кобальта,    │           │</w:t>
      </w:r>
    </w:p>
    <w:p w:rsidR="00CF1111" w:rsidRDefault="00CF1111">
      <w:pPr>
        <w:pStyle w:val="ConsPlusCell"/>
        <w:jc w:val="both"/>
      </w:pPr>
      <w:r>
        <w:t>│    │            │               │марганца, меди, никеля,    │           │</w:t>
      </w:r>
    </w:p>
    <w:p w:rsidR="00CF1111" w:rsidRDefault="00CF1111">
      <w:pPr>
        <w:pStyle w:val="ConsPlusCell"/>
        <w:jc w:val="both"/>
      </w:pPr>
      <w:r>
        <w:t>│    │            │               │стронция, титана, хрома и  │           │</w:t>
      </w:r>
    </w:p>
    <w:p w:rsidR="00CF1111" w:rsidRDefault="00CF1111">
      <w:pPr>
        <w:pStyle w:val="ConsPlusCell"/>
        <w:jc w:val="both"/>
      </w:pPr>
      <w:r>
        <w:t>│    │            │               │цинка в питьевых, природных│           │</w:t>
      </w:r>
    </w:p>
    <w:p w:rsidR="00CF1111" w:rsidRDefault="00CF1111">
      <w:pPr>
        <w:pStyle w:val="ConsPlusCell"/>
        <w:jc w:val="both"/>
      </w:pPr>
      <w:r>
        <w:t>│    │            │               │и сточных водах методом ICP│           │</w:t>
      </w:r>
    </w:p>
    <w:p w:rsidR="00CF1111" w:rsidRDefault="00CF1111">
      <w:pPr>
        <w:pStyle w:val="ConsPlusCell"/>
        <w:jc w:val="both"/>
      </w:pPr>
      <w:r>
        <w:t>│    │            │               │спектрометрии              │           │</w:t>
      </w:r>
    </w:p>
    <w:p w:rsidR="00CF1111" w:rsidRDefault="00CF1111">
      <w:pPr>
        <w:pStyle w:val="ConsPlusCell"/>
        <w:jc w:val="both"/>
      </w:pPr>
      <w:r>
        <w:t>├────┤            ├───────────────┼───────────────────────────┼───────────┤</w:t>
      </w:r>
    </w:p>
    <w:p w:rsidR="00CF1111" w:rsidRDefault="00CF1111">
      <w:pPr>
        <w:pStyle w:val="ConsPlusCell"/>
        <w:jc w:val="both"/>
      </w:pPr>
      <w:r>
        <w:t>│111.│            │ПНД Ф          │Методика выполнения        │           │</w:t>
      </w:r>
    </w:p>
    <w:p w:rsidR="00CF1111" w:rsidRDefault="00CF1111">
      <w:pPr>
        <w:pStyle w:val="ConsPlusCell"/>
        <w:jc w:val="both"/>
      </w:pPr>
      <w:r>
        <w:t xml:space="preserve">│    │            │14.2.22-95 </w:t>
      </w:r>
      <w:hyperlink w:anchor="P2180" w:history="1">
        <w:r>
          <w:rPr>
            <w:color w:val="0000FF"/>
          </w:rPr>
          <w:t>&lt;*&gt;</w:t>
        </w:r>
      </w:hyperlink>
      <w:r>
        <w:t xml:space="preserve"> │измерений массовой         │           │</w:t>
      </w:r>
    </w:p>
    <w:p w:rsidR="00CF1111" w:rsidRDefault="00CF1111">
      <w:pPr>
        <w:pStyle w:val="ConsPlusCell"/>
        <w:jc w:val="both"/>
      </w:pPr>
      <w:r>
        <w:t>│    │            │               │концентрации ионов железа, │           │</w:t>
      </w:r>
    </w:p>
    <w:p w:rsidR="00CF1111" w:rsidRDefault="00CF1111">
      <w:pPr>
        <w:pStyle w:val="ConsPlusCell"/>
        <w:jc w:val="both"/>
      </w:pPr>
      <w:r>
        <w:t>│    │            │               │кадмия, свинца, цинка и    │           │</w:t>
      </w:r>
    </w:p>
    <w:p w:rsidR="00CF1111" w:rsidRDefault="00CF1111">
      <w:pPr>
        <w:pStyle w:val="ConsPlusCell"/>
        <w:jc w:val="both"/>
      </w:pPr>
      <w:r>
        <w:t>│    │            │               │хрома в пробах природных и │           │</w:t>
      </w:r>
    </w:p>
    <w:p w:rsidR="00CF1111" w:rsidRDefault="00CF1111">
      <w:pPr>
        <w:pStyle w:val="ConsPlusCell"/>
        <w:jc w:val="both"/>
      </w:pPr>
      <w:r>
        <w:t>│    │            │               │сточных вод методом        │           │</w:t>
      </w:r>
    </w:p>
    <w:p w:rsidR="00CF1111" w:rsidRDefault="00CF1111">
      <w:pPr>
        <w:pStyle w:val="ConsPlusCell"/>
        <w:jc w:val="both"/>
      </w:pPr>
      <w:r>
        <w:t>│    │            │               │пламенной атомно-          │           │</w:t>
      </w:r>
    </w:p>
    <w:p w:rsidR="00CF1111" w:rsidRDefault="00CF1111">
      <w:pPr>
        <w:pStyle w:val="ConsPlusCell"/>
        <w:jc w:val="both"/>
      </w:pPr>
      <w:r>
        <w:lastRenderedPageBreak/>
        <w:t>│    │            │               │абсорбционной спектрометрии│           │</w:t>
      </w:r>
    </w:p>
    <w:p w:rsidR="00CF1111" w:rsidRDefault="00CF1111">
      <w:pPr>
        <w:pStyle w:val="ConsPlusCell"/>
        <w:jc w:val="both"/>
      </w:pPr>
      <w:r>
        <w:t>├────┤            ├───────────────┼───────────────────────────┼───────────┤</w:t>
      </w:r>
    </w:p>
    <w:p w:rsidR="00CF1111" w:rsidRDefault="00CF1111">
      <w:pPr>
        <w:pStyle w:val="ConsPlusCell"/>
        <w:jc w:val="both"/>
      </w:pPr>
      <w:r>
        <w:t>│112.│            │ПНД Ф          │Методика выполнения        │           │</w:t>
      </w:r>
    </w:p>
    <w:p w:rsidR="00CF1111" w:rsidRDefault="00CF1111">
      <w:pPr>
        <w:pStyle w:val="ConsPlusCell"/>
        <w:jc w:val="both"/>
      </w:pPr>
      <w:r>
        <w:t>│    │            │14.1:2:4.117-97│измерений массовой         │           │</w:t>
      </w:r>
    </w:p>
    <w:p w:rsidR="00CF1111" w:rsidRDefault="00CF1111">
      <w:pPr>
        <w:pStyle w:val="ConsPlusCell"/>
        <w:jc w:val="both"/>
      </w:pPr>
      <w:r>
        <w:t>│    │            │</w:t>
      </w:r>
      <w:hyperlink w:anchor="P2180" w:history="1">
        <w:r>
          <w:rPr>
            <w:color w:val="0000FF"/>
          </w:rPr>
          <w:t>&lt;*&gt;</w:t>
        </w:r>
      </w:hyperlink>
      <w:r>
        <w:t xml:space="preserve">            │концентрации фенолов в     │           │</w:t>
      </w:r>
    </w:p>
    <w:p w:rsidR="00CF1111" w:rsidRDefault="00CF1111">
      <w:pPr>
        <w:pStyle w:val="ConsPlusCell"/>
        <w:jc w:val="both"/>
      </w:pPr>
      <w:r>
        <w:t>│    │            │               │пробах природной, питьевой │           │</w:t>
      </w:r>
    </w:p>
    <w:p w:rsidR="00CF1111" w:rsidRDefault="00CF1111">
      <w:pPr>
        <w:pStyle w:val="ConsPlusCell"/>
        <w:jc w:val="both"/>
      </w:pPr>
      <w:r>
        <w:t>│    │            │               │и сточной воды на          │           │</w:t>
      </w:r>
    </w:p>
    <w:p w:rsidR="00CF1111" w:rsidRDefault="00CF1111">
      <w:pPr>
        <w:pStyle w:val="ConsPlusCell"/>
        <w:jc w:val="both"/>
      </w:pPr>
      <w:r>
        <w:t>│    │            │               │анализаторе "Флюорат-02"   │           │</w:t>
      </w:r>
    </w:p>
    <w:p w:rsidR="00CF1111" w:rsidRDefault="00CF1111">
      <w:pPr>
        <w:pStyle w:val="ConsPlusCell"/>
        <w:jc w:val="both"/>
      </w:pPr>
      <w:r>
        <w:t>├────┤            ├───────────────┼───────────────────────────┼───────────┤</w:t>
      </w:r>
    </w:p>
    <w:p w:rsidR="00CF1111" w:rsidRDefault="00CF1111">
      <w:pPr>
        <w:pStyle w:val="ConsPlusCell"/>
        <w:jc w:val="both"/>
      </w:pPr>
      <w:r>
        <w:t>│113.│            │ПНД Ф          │Методика выполнения        │           │</w:t>
      </w:r>
    </w:p>
    <w:p w:rsidR="00CF1111" w:rsidRDefault="00CF1111">
      <w:pPr>
        <w:pStyle w:val="ConsPlusCell"/>
        <w:jc w:val="both"/>
      </w:pPr>
      <w:r>
        <w:t>│    │            │14.1:2:4.185-02│измерений массовой         │           │</w:t>
      </w:r>
    </w:p>
    <w:p w:rsidR="00CF1111" w:rsidRDefault="00CF1111">
      <w:pPr>
        <w:pStyle w:val="ConsPlusCell"/>
        <w:jc w:val="both"/>
      </w:pPr>
      <w:r>
        <w:t>│    │            │</w:t>
      </w:r>
      <w:hyperlink w:anchor="P2180" w:history="1">
        <w:r>
          <w:rPr>
            <w:color w:val="0000FF"/>
          </w:rPr>
          <w:t>&lt;*&gt;</w:t>
        </w:r>
      </w:hyperlink>
      <w:r>
        <w:t xml:space="preserve">            │концентрации бенз(а)пирена │           │</w:t>
      </w:r>
    </w:p>
    <w:p w:rsidR="00CF1111" w:rsidRDefault="00CF1111">
      <w:pPr>
        <w:pStyle w:val="ConsPlusCell"/>
        <w:jc w:val="both"/>
      </w:pPr>
      <w:r>
        <w:t>│    │            │               │в пробах природных,        │           │</w:t>
      </w:r>
    </w:p>
    <w:p w:rsidR="00CF1111" w:rsidRDefault="00CF1111">
      <w:pPr>
        <w:pStyle w:val="ConsPlusCell"/>
        <w:jc w:val="both"/>
      </w:pPr>
      <w:r>
        <w:t>│    │            │               │питьевых и сточных вод     │           │</w:t>
      </w:r>
    </w:p>
    <w:p w:rsidR="00CF1111" w:rsidRDefault="00CF1111">
      <w:pPr>
        <w:pStyle w:val="ConsPlusCell"/>
        <w:jc w:val="both"/>
      </w:pPr>
      <w:r>
        <w:t>│    │            │               │методом криолюминесценции с│           │</w:t>
      </w:r>
    </w:p>
    <w:p w:rsidR="00CF1111" w:rsidRDefault="00CF1111">
      <w:pPr>
        <w:pStyle w:val="ConsPlusCell"/>
        <w:jc w:val="both"/>
      </w:pPr>
      <w:r>
        <w:t>│    │            │               │использованием анализатора │           │</w:t>
      </w:r>
    </w:p>
    <w:p w:rsidR="00CF1111" w:rsidRDefault="00CF1111">
      <w:pPr>
        <w:pStyle w:val="ConsPlusCell"/>
        <w:jc w:val="both"/>
      </w:pPr>
      <w:r>
        <w:t>│    │            │               │жидкости "Флюорат-02-2М" и │           │</w:t>
      </w:r>
    </w:p>
    <w:p w:rsidR="00CF1111" w:rsidRDefault="00CF1111">
      <w:pPr>
        <w:pStyle w:val="ConsPlusCell"/>
        <w:jc w:val="both"/>
      </w:pPr>
      <w:r>
        <w:t>│    │            │               │приставки "КРИО-1"         │           │</w:t>
      </w:r>
    </w:p>
    <w:p w:rsidR="00CF1111" w:rsidRDefault="00CF1111">
      <w:pPr>
        <w:pStyle w:val="ConsPlusCell"/>
        <w:jc w:val="both"/>
      </w:pPr>
      <w:r>
        <w:t>├────┤            ├───────────────┼───────────────────────────┼───────────┤</w:t>
      </w:r>
    </w:p>
    <w:p w:rsidR="00CF1111" w:rsidRDefault="00CF1111">
      <w:pPr>
        <w:pStyle w:val="ConsPlusCell"/>
        <w:jc w:val="both"/>
      </w:pPr>
      <w:r>
        <w:t>│114.│            │ПНД Ф          │Методика выполнения        │           │</w:t>
      </w:r>
    </w:p>
    <w:p w:rsidR="00CF1111" w:rsidRDefault="00CF1111">
      <w:pPr>
        <w:pStyle w:val="ConsPlusCell"/>
        <w:jc w:val="both"/>
      </w:pPr>
      <w:r>
        <w:t>│    │            │14.1:2:4.186-02│измерений массовой         │           │</w:t>
      </w:r>
    </w:p>
    <w:p w:rsidR="00CF1111" w:rsidRDefault="00CF1111">
      <w:pPr>
        <w:pStyle w:val="ConsPlusCell"/>
        <w:jc w:val="both"/>
      </w:pPr>
      <w:r>
        <w:t>│    │            │</w:t>
      </w:r>
      <w:hyperlink w:anchor="P2180" w:history="1">
        <w:r>
          <w:rPr>
            <w:color w:val="0000FF"/>
          </w:rPr>
          <w:t>&lt;*&gt;</w:t>
        </w:r>
      </w:hyperlink>
      <w:r>
        <w:t xml:space="preserve">            │концентрации бенз(а)пирена │           │</w:t>
      </w:r>
    </w:p>
    <w:p w:rsidR="00CF1111" w:rsidRDefault="00CF1111">
      <w:pPr>
        <w:pStyle w:val="ConsPlusCell"/>
        <w:jc w:val="both"/>
      </w:pPr>
      <w:r>
        <w:t>│    │            │               │в пробах природных,        │           │</w:t>
      </w:r>
    </w:p>
    <w:p w:rsidR="00CF1111" w:rsidRDefault="00CF1111">
      <w:pPr>
        <w:pStyle w:val="ConsPlusCell"/>
        <w:jc w:val="both"/>
      </w:pPr>
      <w:r>
        <w:t>│    │            │               │питьевых и сточных вод     │           │</w:t>
      </w:r>
    </w:p>
    <w:p w:rsidR="00CF1111" w:rsidRDefault="00CF1111">
      <w:pPr>
        <w:pStyle w:val="ConsPlusCell"/>
        <w:jc w:val="both"/>
      </w:pPr>
      <w:r>
        <w:t>│    │            │               │методом высокоэффективной  │           │</w:t>
      </w:r>
    </w:p>
    <w:p w:rsidR="00CF1111" w:rsidRDefault="00CF1111">
      <w:pPr>
        <w:pStyle w:val="ConsPlusCell"/>
        <w:jc w:val="both"/>
      </w:pPr>
      <w:r>
        <w:t>│    │            │               │жидкостной хроматографии   │           │</w:t>
      </w:r>
    </w:p>
    <w:p w:rsidR="00CF1111" w:rsidRDefault="00CF1111">
      <w:pPr>
        <w:pStyle w:val="ConsPlusCell"/>
        <w:jc w:val="both"/>
      </w:pPr>
      <w:r>
        <w:t>│    │            │               │(ВЭЖХ) с использованием    │           │</w:t>
      </w:r>
    </w:p>
    <w:p w:rsidR="00CF1111" w:rsidRDefault="00CF1111">
      <w:pPr>
        <w:pStyle w:val="ConsPlusCell"/>
        <w:jc w:val="both"/>
      </w:pPr>
      <w:r>
        <w:t>│    │            │               │анализатора жидкости       │           │</w:t>
      </w:r>
    </w:p>
    <w:p w:rsidR="00CF1111" w:rsidRDefault="00CF1111">
      <w:pPr>
        <w:pStyle w:val="ConsPlusCell"/>
        <w:jc w:val="both"/>
      </w:pPr>
      <w:r>
        <w:t>│    │            │               │"Флюорат-02" в качестве    │           │</w:t>
      </w:r>
    </w:p>
    <w:p w:rsidR="00CF1111" w:rsidRDefault="00CF1111">
      <w:pPr>
        <w:pStyle w:val="ConsPlusCell"/>
        <w:jc w:val="both"/>
      </w:pPr>
      <w:r>
        <w:t>│    │            │               │флуориметрического         │           │</w:t>
      </w:r>
    </w:p>
    <w:p w:rsidR="00CF1111" w:rsidRDefault="00CF1111">
      <w:pPr>
        <w:pStyle w:val="ConsPlusCell"/>
        <w:jc w:val="both"/>
      </w:pPr>
      <w:r>
        <w:t>│    │            │               │детектора (М01-21-01)      │           │</w:t>
      </w:r>
    </w:p>
    <w:p w:rsidR="00CF1111" w:rsidRDefault="00CF1111">
      <w:pPr>
        <w:pStyle w:val="ConsPlusCell"/>
        <w:jc w:val="both"/>
      </w:pPr>
      <w:r>
        <w:t>├────┼────────────┼───────────────┼───────────────────────────┼───────────┤</w:t>
      </w:r>
    </w:p>
    <w:p w:rsidR="00CF1111" w:rsidRDefault="00CF1111">
      <w:pPr>
        <w:pStyle w:val="ConsPlusCell"/>
        <w:jc w:val="both"/>
      </w:pPr>
      <w:r>
        <w:t>│115.│</w:t>
      </w:r>
      <w:hyperlink w:anchor="P370" w:history="1">
        <w:r>
          <w:rPr>
            <w:color w:val="0000FF"/>
          </w:rPr>
          <w:t>Приложение 2</w:t>
        </w:r>
      </w:hyperlink>
      <w:r>
        <w:t>│ПНД Ф          │Методика выполнения        │           │</w:t>
      </w:r>
    </w:p>
    <w:p w:rsidR="00CF1111" w:rsidRDefault="00CF1111">
      <w:pPr>
        <w:pStyle w:val="ConsPlusCell"/>
        <w:jc w:val="both"/>
      </w:pPr>
      <w:r>
        <w:t>│    │            │14.2:4.187-02  │измерений массовой         │           │</w:t>
      </w:r>
    </w:p>
    <w:p w:rsidR="00CF1111" w:rsidRDefault="00CF1111">
      <w:pPr>
        <w:pStyle w:val="ConsPlusCell"/>
        <w:jc w:val="both"/>
      </w:pPr>
      <w:r>
        <w:t>│    │            │</w:t>
      </w:r>
      <w:hyperlink w:anchor="P2180" w:history="1">
        <w:r>
          <w:rPr>
            <w:color w:val="0000FF"/>
          </w:rPr>
          <w:t>&lt;*&gt;</w:t>
        </w:r>
      </w:hyperlink>
      <w:r>
        <w:t xml:space="preserve">            │концентрации формальдегида │           │</w:t>
      </w:r>
    </w:p>
    <w:p w:rsidR="00CF1111" w:rsidRDefault="00CF1111">
      <w:pPr>
        <w:pStyle w:val="ConsPlusCell"/>
        <w:jc w:val="both"/>
      </w:pPr>
      <w:r>
        <w:t>│    │            │               │в пробах природных,        │           │</w:t>
      </w:r>
    </w:p>
    <w:p w:rsidR="00CF1111" w:rsidRDefault="00CF1111">
      <w:pPr>
        <w:pStyle w:val="ConsPlusCell"/>
        <w:jc w:val="both"/>
      </w:pPr>
      <w:r>
        <w:t>│    │            │               │питьевых и сточных вод на  │           │</w:t>
      </w:r>
    </w:p>
    <w:p w:rsidR="00CF1111" w:rsidRDefault="00CF1111">
      <w:pPr>
        <w:pStyle w:val="ConsPlusCell"/>
        <w:jc w:val="both"/>
      </w:pPr>
      <w:r>
        <w:t>│    │            │               │анализаторе жидкости       │           │</w:t>
      </w:r>
    </w:p>
    <w:p w:rsidR="00CF1111" w:rsidRDefault="00CF1111">
      <w:pPr>
        <w:pStyle w:val="ConsPlusCell"/>
        <w:jc w:val="both"/>
      </w:pPr>
      <w:r>
        <w:t>│    │            │               │"Флюорат-02"               │           │</w:t>
      </w:r>
    </w:p>
    <w:p w:rsidR="00CF1111" w:rsidRDefault="00CF1111">
      <w:pPr>
        <w:pStyle w:val="ConsPlusCell"/>
        <w:jc w:val="both"/>
      </w:pPr>
      <w:r>
        <w:t>├────┤            ├───────────────┼───────────────────────────┼───────────┤</w:t>
      </w:r>
    </w:p>
    <w:p w:rsidR="00CF1111" w:rsidRDefault="00CF1111">
      <w:pPr>
        <w:pStyle w:val="ConsPlusCell"/>
        <w:jc w:val="both"/>
      </w:pPr>
      <w:r>
        <w:t>│116.│            │ПНД Ф          │Методика выполнения        │           │</w:t>
      </w:r>
    </w:p>
    <w:p w:rsidR="00CF1111" w:rsidRDefault="00CF1111">
      <w:pPr>
        <w:pStyle w:val="ConsPlusCell"/>
        <w:jc w:val="both"/>
      </w:pPr>
      <w:r>
        <w:t>│    │            │14.2:4.70-96   │измерений полициклических  │           │</w:t>
      </w:r>
    </w:p>
    <w:p w:rsidR="00CF1111" w:rsidRDefault="00CF1111">
      <w:pPr>
        <w:pStyle w:val="ConsPlusCell"/>
        <w:jc w:val="both"/>
      </w:pPr>
      <w:r>
        <w:t>│    │            │</w:t>
      </w:r>
      <w:hyperlink w:anchor="P2180" w:history="1">
        <w:r>
          <w:rPr>
            <w:color w:val="0000FF"/>
          </w:rPr>
          <w:t>&lt;*&gt;</w:t>
        </w:r>
      </w:hyperlink>
      <w:r>
        <w:t xml:space="preserve">            │ароматических углеводородов│           │</w:t>
      </w:r>
    </w:p>
    <w:p w:rsidR="00CF1111" w:rsidRDefault="00CF1111">
      <w:pPr>
        <w:pStyle w:val="ConsPlusCell"/>
        <w:jc w:val="both"/>
      </w:pPr>
      <w:r>
        <w:t>│    │            │               │в питьевых и природных     │           │</w:t>
      </w:r>
    </w:p>
    <w:p w:rsidR="00CF1111" w:rsidRDefault="00CF1111">
      <w:pPr>
        <w:pStyle w:val="ConsPlusCell"/>
        <w:jc w:val="both"/>
      </w:pPr>
      <w:r>
        <w:t>│    │            │               │водах                      │           │</w:t>
      </w:r>
    </w:p>
    <w:p w:rsidR="00CF1111" w:rsidRDefault="00CF1111">
      <w:pPr>
        <w:pStyle w:val="ConsPlusCell"/>
        <w:jc w:val="both"/>
      </w:pPr>
      <w:r>
        <w:t>├────┤            ├───────────────┼───────────────────────────┼───────────┤</w:t>
      </w:r>
    </w:p>
    <w:p w:rsidR="00CF1111" w:rsidRDefault="00CF1111">
      <w:pPr>
        <w:pStyle w:val="ConsPlusCell"/>
        <w:jc w:val="both"/>
      </w:pPr>
      <w:r>
        <w:t>│117.│            │НДП 30.2:3.2-95│Методика выполнения        │           │</w:t>
      </w:r>
    </w:p>
    <w:p w:rsidR="00CF1111" w:rsidRDefault="00CF1111">
      <w:pPr>
        <w:pStyle w:val="ConsPlusCell"/>
        <w:jc w:val="both"/>
      </w:pPr>
      <w:r>
        <w:t>│    │            │(НДП           │измерений эпсилон-         │           │</w:t>
      </w:r>
    </w:p>
    <w:p w:rsidR="00CF1111" w:rsidRDefault="00CF1111">
      <w:pPr>
        <w:pStyle w:val="ConsPlusCell"/>
        <w:jc w:val="both"/>
      </w:pPr>
      <w:r>
        <w:t>│    │            │30.2:3.2-04)   │капролактама в природных   │           │</w:t>
      </w:r>
    </w:p>
    <w:p w:rsidR="00CF1111" w:rsidRDefault="00CF1111">
      <w:pPr>
        <w:pStyle w:val="ConsPlusCell"/>
        <w:jc w:val="both"/>
      </w:pPr>
      <w:r>
        <w:t>│    │            │</w:t>
      </w:r>
      <w:hyperlink w:anchor="P2180" w:history="1">
        <w:r>
          <w:rPr>
            <w:color w:val="0000FF"/>
          </w:rPr>
          <w:t>&lt;*&gt;</w:t>
        </w:r>
      </w:hyperlink>
      <w:r>
        <w:t xml:space="preserve">            │и сточных водах            │           │</w:t>
      </w:r>
    </w:p>
    <w:p w:rsidR="00CF1111" w:rsidRDefault="00CF1111">
      <w:pPr>
        <w:pStyle w:val="ConsPlusCell"/>
        <w:jc w:val="both"/>
      </w:pPr>
      <w:r>
        <w:t>├────┤            ├───────────────┼───────────────────────────┼───────────┤</w:t>
      </w:r>
    </w:p>
    <w:p w:rsidR="00CF1111" w:rsidRDefault="00CF1111">
      <w:pPr>
        <w:pStyle w:val="ConsPlusCell"/>
        <w:jc w:val="both"/>
      </w:pPr>
      <w:r>
        <w:t>│118.│            │Инструкция     │Методы санитарно-          │           │</w:t>
      </w:r>
    </w:p>
    <w:p w:rsidR="00CF1111" w:rsidRDefault="00CF1111">
      <w:pPr>
        <w:pStyle w:val="ConsPlusCell"/>
        <w:jc w:val="both"/>
      </w:pPr>
      <w:r>
        <w:t xml:space="preserve">│    │            │N 091-0610 </w:t>
      </w:r>
      <w:hyperlink w:anchor="P2180" w:history="1">
        <w:r>
          <w:rPr>
            <w:color w:val="0000FF"/>
          </w:rPr>
          <w:t>&lt;*&gt;</w:t>
        </w:r>
      </w:hyperlink>
      <w:r>
        <w:t xml:space="preserve"> │микробиологического        │           │</w:t>
      </w:r>
    </w:p>
    <w:p w:rsidR="00CF1111" w:rsidRDefault="00CF1111">
      <w:pPr>
        <w:pStyle w:val="ConsPlusCell"/>
        <w:jc w:val="both"/>
      </w:pPr>
      <w:r>
        <w:t>│    │            │               │контроля продукции,        │           │</w:t>
      </w:r>
    </w:p>
    <w:p w:rsidR="00CF1111" w:rsidRDefault="00CF1111">
      <w:pPr>
        <w:pStyle w:val="ConsPlusCell"/>
        <w:jc w:val="both"/>
      </w:pPr>
      <w:r>
        <w:t>│    │            │               │предназначенной для детей и│           │</w:t>
      </w:r>
    </w:p>
    <w:p w:rsidR="00CF1111" w:rsidRDefault="00CF1111">
      <w:pPr>
        <w:pStyle w:val="ConsPlusCell"/>
        <w:jc w:val="both"/>
      </w:pPr>
      <w:r>
        <w:t>│    │            │               │подростков                 │           │</w:t>
      </w:r>
    </w:p>
    <w:p w:rsidR="00CF1111" w:rsidRDefault="00CF1111">
      <w:pPr>
        <w:pStyle w:val="ConsPlusCell"/>
        <w:jc w:val="both"/>
      </w:pPr>
      <w:r>
        <w:t>├────┤            ├───────────────┼───────────────────────────┼───────────┤</w:t>
      </w:r>
    </w:p>
    <w:p w:rsidR="00CF1111" w:rsidRDefault="00CF1111">
      <w:pPr>
        <w:pStyle w:val="ConsPlusCell"/>
        <w:jc w:val="both"/>
      </w:pPr>
      <w:r>
        <w:t>│119.│            │Инструкция     │Требования к постановке    │           │</w:t>
      </w:r>
    </w:p>
    <w:p w:rsidR="00CF1111" w:rsidRDefault="00CF1111">
      <w:pPr>
        <w:pStyle w:val="ConsPlusCell"/>
        <w:jc w:val="both"/>
      </w:pPr>
      <w:r>
        <w:t>│    │            │1.1.11-12-35-  │экспериментальных          │           │</w:t>
      </w:r>
    </w:p>
    <w:p w:rsidR="00CF1111" w:rsidRDefault="00CF1111">
      <w:pPr>
        <w:pStyle w:val="ConsPlusCell"/>
        <w:jc w:val="both"/>
      </w:pPr>
      <w:r>
        <w:t xml:space="preserve">│    │            │2004 </w:t>
      </w:r>
      <w:hyperlink w:anchor="P2180" w:history="1">
        <w:r>
          <w:rPr>
            <w:color w:val="0000FF"/>
          </w:rPr>
          <w:t>&lt;*&gt;</w:t>
        </w:r>
      </w:hyperlink>
      <w:r>
        <w:t xml:space="preserve">       │исследований для первичной │           │</w:t>
      </w:r>
    </w:p>
    <w:p w:rsidR="00CF1111" w:rsidRDefault="00CF1111">
      <w:pPr>
        <w:pStyle w:val="ConsPlusCell"/>
        <w:jc w:val="both"/>
      </w:pPr>
      <w:r>
        <w:t>│    │            │               │токсикологической оценки и │           │</w:t>
      </w:r>
    </w:p>
    <w:p w:rsidR="00CF1111" w:rsidRDefault="00CF1111">
      <w:pPr>
        <w:pStyle w:val="ConsPlusCell"/>
        <w:jc w:val="both"/>
      </w:pPr>
      <w:r>
        <w:t>│    │            │               │гигиенической регламентации│           │</w:t>
      </w:r>
    </w:p>
    <w:p w:rsidR="00CF1111" w:rsidRDefault="00CF1111">
      <w:pPr>
        <w:pStyle w:val="ConsPlusCell"/>
        <w:jc w:val="both"/>
      </w:pPr>
      <w:r>
        <w:t>│    │            │               │веществ                    │           │</w:t>
      </w:r>
    </w:p>
    <w:p w:rsidR="00CF1111" w:rsidRDefault="00CF1111">
      <w:pPr>
        <w:pStyle w:val="ConsPlusCell"/>
        <w:jc w:val="both"/>
      </w:pPr>
      <w:r>
        <w:t>├────┤            ├───────────────┼───────────────────────────┼───────────┤</w:t>
      </w:r>
    </w:p>
    <w:p w:rsidR="00CF1111" w:rsidRDefault="00CF1111">
      <w:pPr>
        <w:pStyle w:val="ConsPlusCell"/>
        <w:jc w:val="both"/>
      </w:pPr>
      <w:r>
        <w:lastRenderedPageBreak/>
        <w:t>│120.│            │Инструкция     │Санитарно-химические       │           │</w:t>
      </w:r>
    </w:p>
    <w:p w:rsidR="00CF1111" w:rsidRDefault="00CF1111">
      <w:pPr>
        <w:pStyle w:val="ConsPlusCell"/>
        <w:jc w:val="both"/>
      </w:pPr>
      <w:r>
        <w:t>│    │            │2.3.3.10-15-64-│исследования изделий,      │           │</w:t>
      </w:r>
    </w:p>
    <w:p w:rsidR="00CF1111" w:rsidRDefault="00CF1111">
      <w:pPr>
        <w:pStyle w:val="ConsPlusCell"/>
        <w:jc w:val="both"/>
      </w:pPr>
      <w:r>
        <w:t xml:space="preserve">│    │            │2005 </w:t>
      </w:r>
      <w:hyperlink w:anchor="P2180" w:history="1">
        <w:r>
          <w:rPr>
            <w:color w:val="0000FF"/>
          </w:rPr>
          <w:t>&lt;*&gt;</w:t>
        </w:r>
      </w:hyperlink>
      <w:r>
        <w:t xml:space="preserve">       │изготовленных из полимерных│           │</w:t>
      </w:r>
    </w:p>
    <w:p w:rsidR="00CF1111" w:rsidRDefault="00CF1111">
      <w:pPr>
        <w:pStyle w:val="ConsPlusCell"/>
        <w:jc w:val="both"/>
      </w:pPr>
      <w:r>
        <w:t>│    │            │               │и других синтетических     │           │</w:t>
      </w:r>
    </w:p>
    <w:p w:rsidR="00CF1111" w:rsidRDefault="00CF1111">
      <w:pPr>
        <w:pStyle w:val="ConsPlusCell"/>
        <w:jc w:val="both"/>
      </w:pPr>
      <w:r>
        <w:t>│    │            │               │материалов, контактирующих │           │</w:t>
      </w:r>
    </w:p>
    <w:p w:rsidR="00CF1111" w:rsidRDefault="00CF1111">
      <w:pPr>
        <w:pStyle w:val="ConsPlusCell"/>
        <w:jc w:val="both"/>
      </w:pPr>
      <w:r>
        <w:t>│    │            │               │с пищевыми продуктами      │           │</w:t>
      </w:r>
    </w:p>
    <w:p w:rsidR="00CF1111" w:rsidRDefault="00CF1111">
      <w:pPr>
        <w:pStyle w:val="ConsPlusCell"/>
        <w:jc w:val="both"/>
      </w:pPr>
      <w:r>
        <w:t>├────┤            ├───────────────┼───────────────────────────┼───────────┤</w:t>
      </w:r>
    </w:p>
    <w:p w:rsidR="00CF1111" w:rsidRDefault="00CF1111">
      <w:pPr>
        <w:pStyle w:val="ConsPlusCell"/>
        <w:jc w:val="both"/>
      </w:pPr>
      <w:r>
        <w:t>│121.│            │Инструкция     │Осуществление              │           │</w:t>
      </w:r>
    </w:p>
    <w:p w:rsidR="00CF1111" w:rsidRDefault="00CF1111">
      <w:pPr>
        <w:pStyle w:val="ConsPlusCell"/>
        <w:jc w:val="both"/>
      </w:pPr>
      <w:r>
        <w:t>│    │            │4.1.10-15-90-  │государственного           │           │</w:t>
      </w:r>
    </w:p>
    <w:p w:rsidR="00CF1111" w:rsidRDefault="00CF1111">
      <w:pPr>
        <w:pStyle w:val="ConsPlusCell"/>
        <w:jc w:val="both"/>
      </w:pPr>
      <w:r>
        <w:t xml:space="preserve">│    │            │2005 </w:t>
      </w:r>
      <w:hyperlink w:anchor="P2180" w:history="1">
        <w:r>
          <w:rPr>
            <w:color w:val="0000FF"/>
          </w:rPr>
          <w:t>&lt;*&gt;</w:t>
        </w:r>
      </w:hyperlink>
      <w:r>
        <w:t xml:space="preserve">       │санитарного надзора за     │           │</w:t>
      </w:r>
    </w:p>
    <w:p w:rsidR="00CF1111" w:rsidRDefault="00CF1111">
      <w:pPr>
        <w:pStyle w:val="ConsPlusCell"/>
        <w:jc w:val="both"/>
      </w:pPr>
      <w:r>
        <w:t>│    │            │               │производством и применением│           │</w:t>
      </w:r>
    </w:p>
    <w:p w:rsidR="00CF1111" w:rsidRDefault="00CF1111">
      <w:pPr>
        <w:pStyle w:val="ConsPlusCell"/>
        <w:jc w:val="both"/>
      </w:pPr>
      <w:r>
        <w:t>│    │            │               │полимерных материалов      │           │</w:t>
      </w:r>
    </w:p>
    <w:p w:rsidR="00CF1111" w:rsidRDefault="00CF1111">
      <w:pPr>
        <w:pStyle w:val="ConsPlusCell"/>
        <w:jc w:val="both"/>
      </w:pPr>
      <w:r>
        <w:t>│    │            │               │класса полиолефинов,       │           │</w:t>
      </w:r>
    </w:p>
    <w:p w:rsidR="00CF1111" w:rsidRDefault="00CF1111">
      <w:pPr>
        <w:pStyle w:val="ConsPlusCell"/>
        <w:jc w:val="both"/>
      </w:pPr>
      <w:r>
        <w:t>│    │            │               │предназначенных для        │           │</w:t>
      </w:r>
    </w:p>
    <w:p w:rsidR="00CF1111" w:rsidRDefault="00CF1111">
      <w:pPr>
        <w:pStyle w:val="ConsPlusCell"/>
        <w:jc w:val="both"/>
      </w:pPr>
      <w:r>
        <w:t>│    │            │               │контакта с пищевыми        │           │</w:t>
      </w:r>
    </w:p>
    <w:p w:rsidR="00CF1111" w:rsidRDefault="00CF1111">
      <w:pPr>
        <w:pStyle w:val="ConsPlusCell"/>
        <w:jc w:val="both"/>
      </w:pPr>
      <w:r>
        <w:t>│    │            │               │продуктами                 │           │</w:t>
      </w:r>
    </w:p>
    <w:p w:rsidR="00CF1111" w:rsidRDefault="00CF1111">
      <w:pPr>
        <w:pStyle w:val="ConsPlusCell"/>
        <w:jc w:val="both"/>
      </w:pPr>
      <w:r>
        <w:t>├────┤            ├───────────────┼───────────────────────────┼───────────┤</w:t>
      </w:r>
    </w:p>
    <w:p w:rsidR="00CF1111" w:rsidRDefault="00CF1111">
      <w:pPr>
        <w:pStyle w:val="ConsPlusCell"/>
        <w:jc w:val="both"/>
      </w:pPr>
      <w:r>
        <w:t>│122.│            │Инструкция     │Газохроматографический     │           │</w:t>
      </w:r>
    </w:p>
    <w:p w:rsidR="00CF1111" w:rsidRDefault="00CF1111">
      <w:pPr>
        <w:pStyle w:val="ConsPlusCell"/>
        <w:jc w:val="both"/>
      </w:pPr>
      <w:r>
        <w:t>│    │            │4.1.10-15-91-  │метод определения          │           │</w:t>
      </w:r>
    </w:p>
    <w:p w:rsidR="00CF1111" w:rsidRDefault="00CF1111">
      <w:pPr>
        <w:pStyle w:val="ConsPlusCell"/>
        <w:jc w:val="both"/>
      </w:pPr>
      <w:r>
        <w:t xml:space="preserve">│    │            │2005 </w:t>
      </w:r>
      <w:hyperlink w:anchor="P2180" w:history="1">
        <w:r>
          <w:rPr>
            <w:color w:val="0000FF"/>
          </w:rPr>
          <w:t>&lt;*&gt;</w:t>
        </w:r>
      </w:hyperlink>
      <w:r>
        <w:t xml:space="preserve">       │остаточных мономеров и     │           │</w:t>
      </w:r>
    </w:p>
    <w:p w:rsidR="00CF1111" w:rsidRDefault="00CF1111">
      <w:pPr>
        <w:pStyle w:val="ConsPlusCell"/>
        <w:jc w:val="both"/>
      </w:pPr>
      <w:r>
        <w:t>│    │            │               │неполимеризующихся         │           │</w:t>
      </w:r>
    </w:p>
    <w:p w:rsidR="00CF1111" w:rsidRDefault="00CF1111">
      <w:pPr>
        <w:pStyle w:val="ConsPlusCell"/>
        <w:jc w:val="both"/>
      </w:pPr>
      <w:r>
        <w:t>│    │            │               │примесей, выделяющихся из  │           │</w:t>
      </w:r>
    </w:p>
    <w:p w:rsidR="00CF1111" w:rsidRDefault="00CF1111">
      <w:pPr>
        <w:pStyle w:val="ConsPlusCell"/>
        <w:jc w:val="both"/>
      </w:pPr>
      <w:r>
        <w:t>│    │            │               │полистирольных пластиков в │           │</w:t>
      </w:r>
    </w:p>
    <w:p w:rsidR="00CF1111" w:rsidRDefault="00CF1111">
      <w:pPr>
        <w:pStyle w:val="ConsPlusCell"/>
        <w:jc w:val="both"/>
      </w:pPr>
      <w:r>
        <w:t>│    │            │               │воде, модельных средах и   │           │</w:t>
      </w:r>
    </w:p>
    <w:p w:rsidR="00CF1111" w:rsidRDefault="00CF1111">
      <w:pPr>
        <w:pStyle w:val="ConsPlusCell"/>
        <w:jc w:val="both"/>
      </w:pPr>
      <w:r>
        <w:t>│    │            │               │пищевых продуктах          │           │</w:t>
      </w:r>
    </w:p>
    <w:p w:rsidR="00CF1111" w:rsidRDefault="00CF1111">
      <w:pPr>
        <w:pStyle w:val="ConsPlusCell"/>
        <w:jc w:val="both"/>
      </w:pPr>
      <w:r>
        <w:t>├────┤            ├───────────────┼───────────────────────────┼───────────┤</w:t>
      </w:r>
    </w:p>
    <w:p w:rsidR="00CF1111" w:rsidRDefault="00CF1111">
      <w:pPr>
        <w:pStyle w:val="ConsPlusCell"/>
        <w:jc w:val="both"/>
      </w:pPr>
      <w:r>
        <w:t>│123.│            │Инструкция     │Санитарно-химические       │           │</w:t>
      </w:r>
    </w:p>
    <w:p w:rsidR="00CF1111" w:rsidRDefault="00CF1111">
      <w:pPr>
        <w:pStyle w:val="ConsPlusCell"/>
        <w:jc w:val="both"/>
      </w:pPr>
      <w:r>
        <w:t>│    │            │4.1.10-15-92-  │исследования резин и       │           │</w:t>
      </w:r>
    </w:p>
    <w:p w:rsidR="00CF1111" w:rsidRDefault="00CF1111">
      <w:pPr>
        <w:pStyle w:val="ConsPlusCell"/>
        <w:jc w:val="both"/>
      </w:pPr>
      <w:r>
        <w:t xml:space="preserve">│    │            │2005 </w:t>
      </w:r>
      <w:hyperlink w:anchor="P2180" w:history="1">
        <w:r>
          <w:rPr>
            <w:color w:val="0000FF"/>
          </w:rPr>
          <w:t>&lt;*&gt;</w:t>
        </w:r>
      </w:hyperlink>
      <w:r>
        <w:t xml:space="preserve">       │изделий из них,            │           │</w:t>
      </w:r>
    </w:p>
    <w:p w:rsidR="00CF1111" w:rsidRDefault="00CF1111">
      <w:pPr>
        <w:pStyle w:val="ConsPlusCell"/>
        <w:jc w:val="both"/>
      </w:pPr>
      <w:r>
        <w:t>│    │            │               │предназначенных для        │           │</w:t>
      </w:r>
    </w:p>
    <w:p w:rsidR="00CF1111" w:rsidRDefault="00CF1111">
      <w:pPr>
        <w:pStyle w:val="ConsPlusCell"/>
        <w:jc w:val="both"/>
      </w:pPr>
      <w:r>
        <w:t>│    │            │               │контакта с пищевыми        │           │</w:t>
      </w:r>
    </w:p>
    <w:p w:rsidR="00CF1111" w:rsidRDefault="00CF1111">
      <w:pPr>
        <w:pStyle w:val="ConsPlusCell"/>
        <w:jc w:val="both"/>
      </w:pPr>
      <w:r>
        <w:t>│    │            │               │продуктами                 │           │</w:t>
      </w:r>
    </w:p>
    <w:p w:rsidR="00CF1111" w:rsidRDefault="00CF1111">
      <w:pPr>
        <w:pStyle w:val="ConsPlusCell"/>
        <w:jc w:val="both"/>
      </w:pPr>
      <w:r>
        <w:t>├────┤            ├───────────────┼───────────────────────────┼───────────┤</w:t>
      </w:r>
    </w:p>
    <w:p w:rsidR="00CF1111" w:rsidRDefault="00CF1111">
      <w:pPr>
        <w:pStyle w:val="ConsPlusCell"/>
        <w:jc w:val="both"/>
      </w:pPr>
      <w:r>
        <w:t>│124.│            │Инструкция     │Методы исследования        │           │</w:t>
      </w:r>
    </w:p>
    <w:p w:rsidR="00CF1111" w:rsidRDefault="00CF1111">
      <w:pPr>
        <w:pStyle w:val="ConsPlusCell"/>
        <w:jc w:val="both"/>
      </w:pPr>
      <w:r>
        <w:t>│    │            │4.1.10-14-101- │полимерных материалов для  │           │</w:t>
      </w:r>
    </w:p>
    <w:p w:rsidR="00CF1111" w:rsidRDefault="00CF1111">
      <w:pPr>
        <w:pStyle w:val="ConsPlusCell"/>
        <w:jc w:val="both"/>
      </w:pPr>
      <w:r>
        <w:t xml:space="preserve">│    │            │2005 </w:t>
      </w:r>
      <w:hyperlink w:anchor="P2180" w:history="1">
        <w:r>
          <w:rPr>
            <w:color w:val="0000FF"/>
          </w:rPr>
          <w:t>&lt;*&gt;</w:t>
        </w:r>
      </w:hyperlink>
      <w:r>
        <w:t xml:space="preserve">       │гигиенической оценки       │           │</w:t>
      </w:r>
    </w:p>
    <w:p w:rsidR="00CF1111" w:rsidRDefault="00CF1111">
      <w:pPr>
        <w:pStyle w:val="ConsPlusCell"/>
        <w:jc w:val="both"/>
      </w:pPr>
      <w:r>
        <w:t>├────┼────────────┼───────────────┼───────────────────────────┼───────────┤</w:t>
      </w:r>
    </w:p>
    <w:p w:rsidR="00CF1111" w:rsidRDefault="00CF1111">
      <w:pPr>
        <w:pStyle w:val="ConsPlusCell"/>
        <w:jc w:val="both"/>
      </w:pPr>
      <w:r>
        <w:t>│125.│</w:t>
      </w:r>
      <w:hyperlink w:anchor="P370" w:history="1">
        <w:r>
          <w:rPr>
            <w:color w:val="0000FF"/>
          </w:rPr>
          <w:t>Приложение 2</w:t>
        </w:r>
      </w:hyperlink>
      <w:r>
        <w:t>│</w:t>
      </w:r>
      <w:hyperlink r:id="rId140" w:history="1">
        <w:r>
          <w:rPr>
            <w:color w:val="0000FF"/>
          </w:rPr>
          <w:t>Инструкция</w:t>
        </w:r>
      </w:hyperlink>
      <w:r>
        <w:t xml:space="preserve">     │Инструкция по санитарно-   │           │</w:t>
      </w:r>
    </w:p>
    <w:p w:rsidR="00CF1111" w:rsidRDefault="00CF1111">
      <w:pPr>
        <w:pStyle w:val="ConsPlusCell"/>
        <w:jc w:val="both"/>
      </w:pPr>
      <w:r>
        <w:t xml:space="preserve">│    │            │N 880-71 </w:t>
      </w:r>
      <w:hyperlink w:anchor="P2180" w:history="1">
        <w:r>
          <w:rPr>
            <w:color w:val="0000FF"/>
          </w:rPr>
          <w:t>&lt;*&gt;</w:t>
        </w:r>
      </w:hyperlink>
      <w:r>
        <w:t xml:space="preserve">   │химическому исследованию   │           │</w:t>
      </w:r>
    </w:p>
    <w:p w:rsidR="00CF1111" w:rsidRDefault="00CF1111">
      <w:pPr>
        <w:pStyle w:val="ConsPlusCell"/>
        <w:jc w:val="both"/>
      </w:pPr>
      <w:r>
        <w:t>│    │            │               │изделий, изготовленных из  │           │</w:t>
      </w:r>
    </w:p>
    <w:p w:rsidR="00CF1111" w:rsidRDefault="00CF1111">
      <w:pPr>
        <w:pStyle w:val="ConsPlusCell"/>
        <w:jc w:val="both"/>
      </w:pPr>
      <w:r>
        <w:t>│    │            │               │полимерных и других        │           │</w:t>
      </w:r>
    </w:p>
    <w:p w:rsidR="00CF1111" w:rsidRDefault="00CF1111">
      <w:pPr>
        <w:pStyle w:val="ConsPlusCell"/>
        <w:jc w:val="both"/>
      </w:pPr>
      <w:r>
        <w:t>│    │            │               │синтетических материалов,  │           │</w:t>
      </w:r>
    </w:p>
    <w:p w:rsidR="00CF1111" w:rsidRDefault="00CF1111">
      <w:pPr>
        <w:pStyle w:val="ConsPlusCell"/>
        <w:jc w:val="both"/>
      </w:pPr>
      <w:r>
        <w:t>│    │            │               │предназначенных для        │           │</w:t>
      </w:r>
    </w:p>
    <w:p w:rsidR="00CF1111" w:rsidRDefault="00CF1111">
      <w:pPr>
        <w:pStyle w:val="ConsPlusCell"/>
        <w:jc w:val="both"/>
      </w:pPr>
      <w:r>
        <w:t>│    │            │               │контакта с пищевыми        │           │</w:t>
      </w:r>
    </w:p>
    <w:p w:rsidR="00CF1111" w:rsidRDefault="00CF1111">
      <w:pPr>
        <w:pStyle w:val="ConsPlusCell"/>
        <w:jc w:val="both"/>
      </w:pPr>
      <w:r>
        <w:t>│    │            │               │продуктами                 │           │</w:t>
      </w:r>
    </w:p>
    <w:p w:rsidR="00CF1111" w:rsidRDefault="00CF1111">
      <w:pPr>
        <w:pStyle w:val="ConsPlusCell"/>
        <w:jc w:val="both"/>
      </w:pPr>
      <w:r>
        <w:t>├────┤            ├───────────────┼───────────────────────────┼───────────┤</w:t>
      </w:r>
    </w:p>
    <w:p w:rsidR="00CF1111" w:rsidRDefault="00CF1111">
      <w:pPr>
        <w:pStyle w:val="ConsPlusCell"/>
        <w:jc w:val="both"/>
      </w:pPr>
      <w:r>
        <w:t>│126.│            │</w:t>
      </w:r>
      <w:hyperlink r:id="rId141" w:history="1">
        <w:r>
          <w:rPr>
            <w:color w:val="0000FF"/>
          </w:rPr>
          <w:t>Инструкция</w:t>
        </w:r>
      </w:hyperlink>
      <w:r>
        <w:t xml:space="preserve">     │Инструкция по санитарно-   │           │</w:t>
      </w:r>
    </w:p>
    <w:p w:rsidR="00CF1111" w:rsidRDefault="00CF1111">
      <w:pPr>
        <w:pStyle w:val="ConsPlusCell"/>
        <w:jc w:val="both"/>
      </w:pPr>
      <w:r>
        <w:t xml:space="preserve">│    │            │4259-87 </w:t>
      </w:r>
      <w:hyperlink w:anchor="P2180" w:history="1">
        <w:r>
          <w:rPr>
            <w:color w:val="0000FF"/>
          </w:rPr>
          <w:t>&lt;*&gt;</w:t>
        </w:r>
      </w:hyperlink>
      <w:r>
        <w:t xml:space="preserve">    │химическому исследованию   │           │</w:t>
      </w:r>
    </w:p>
    <w:p w:rsidR="00CF1111" w:rsidRDefault="00CF1111">
      <w:pPr>
        <w:pStyle w:val="ConsPlusCell"/>
        <w:jc w:val="both"/>
      </w:pPr>
      <w:r>
        <w:t>│    │            │               │изделий, изготовленных из  │           │</w:t>
      </w:r>
    </w:p>
    <w:p w:rsidR="00CF1111" w:rsidRDefault="00CF1111">
      <w:pPr>
        <w:pStyle w:val="ConsPlusCell"/>
        <w:jc w:val="both"/>
      </w:pPr>
      <w:r>
        <w:t>│    │            │               │полимерных и других        │           │</w:t>
      </w:r>
    </w:p>
    <w:p w:rsidR="00CF1111" w:rsidRDefault="00CF1111">
      <w:pPr>
        <w:pStyle w:val="ConsPlusCell"/>
        <w:jc w:val="both"/>
      </w:pPr>
      <w:r>
        <w:t>│    │            │               │синтетических материалов,  │           │</w:t>
      </w:r>
    </w:p>
    <w:p w:rsidR="00CF1111" w:rsidRDefault="00CF1111">
      <w:pPr>
        <w:pStyle w:val="ConsPlusCell"/>
        <w:jc w:val="both"/>
      </w:pPr>
      <w:r>
        <w:t>│    │            │               │предназначенных для        │           │</w:t>
      </w:r>
    </w:p>
    <w:p w:rsidR="00CF1111" w:rsidRDefault="00CF1111">
      <w:pPr>
        <w:pStyle w:val="ConsPlusCell"/>
        <w:jc w:val="both"/>
      </w:pPr>
      <w:r>
        <w:t>│    │            │               │использования в            │           │</w:t>
      </w:r>
    </w:p>
    <w:p w:rsidR="00CF1111" w:rsidRDefault="00CF1111">
      <w:pPr>
        <w:pStyle w:val="ConsPlusCell"/>
        <w:jc w:val="both"/>
      </w:pPr>
      <w:r>
        <w:t>│    │            │               │хозяйственно-питьевом      │           │</w:t>
      </w:r>
    </w:p>
    <w:p w:rsidR="00CF1111" w:rsidRDefault="00CF1111">
      <w:pPr>
        <w:pStyle w:val="ConsPlusCell"/>
        <w:jc w:val="both"/>
      </w:pPr>
      <w:r>
        <w:t>│    │            │               │водоснабжении и водном     │           │</w:t>
      </w:r>
    </w:p>
    <w:p w:rsidR="00CF1111" w:rsidRDefault="00CF1111">
      <w:pPr>
        <w:pStyle w:val="ConsPlusCell"/>
        <w:jc w:val="both"/>
      </w:pPr>
      <w:r>
        <w:t>│    │            │               │хозяйстве                  │           │</w:t>
      </w:r>
    </w:p>
    <w:p w:rsidR="00CF1111" w:rsidRDefault="00CF1111">
      <w:pPr>
        <w:pStyle w:val="ConsPlusCell"/>
        <w:jc w:val="both"/>
      </w:pPr>
      <w:r>
        <w:t>├────┤            ├───────────────┼───────────────────────────┼───────────┤</w:t>
      </w:r>
    </w:p>
    <w:p w:rsidR="00CF1111" w:rsidRDefault="00CF1111">
      <w:pPr>
        <w:pStyle w:val="ConsPlusCell"/>
        <w:jc w:val="both"/>
      </w:pPr>
      <w:r>
        <w:t>│127.│            │МВИ МН 1401-   │Методика выполнения        │           │</w:t>
      </w:r>
    </w:p>
    <w:p w:rsidR="00CF1111" w:rsidRDefault="00CF1111">
      <w:pPr>
        <w:pStyle w:val="ConsPlusCell"/>
        <w:jc w:val="both"/>
      </w:pPr>
      <w:r>
        <w:t xml:space="preserve">│    │            │2000 </w:t>
      </w:r>
      <w:hyperlink w:anchor="P2180" w:history="1">
        <w:r>
          <w:rPr>
            <w:color w:val="0000FF"/>
          </w:rPr>
          <w:t>&lt;*&gt;</w:t>
        </w:r>
      </w:hyperlink>
      <w:r>
        <w:t xml:space="preserve">       │измерений концентраций     │           │</w:t>
      </w:r>
    </w:p>
    <w:p w:rsidR="00CF1111" w:rsidRDefault="00CF1111">
      <w:pPr>
        <w:pStyle w:val="ConsPlusCell"/>
        <w:jc w:val="both"/>
      </w:pPr>
      <w:r>
        <w:t>│    │            │               │стирола в водной и водно-  │           │</w:t>
      </w:r>
    </w:p>
    <w:p w:rsidR="00CF1111" w:rsidRDefault="00CF1111">
      <w:pPr>
        <w:pStyle w:val="ConsPlusCell"/>
        <w:jc w:val="both"/>
      </w:pPr>
      <w:r>
        <w:t>│    │            │               │спиртовых средах,          │           │</w:t>
      </w:r>
    </w:p>
    <w:p w:rsidR="00CF1111" w:rsidRDefault="00CF1111">
      <w:pPr>
        <w:pStyle w:val="ConsPlusCell"/>
        <w:jc w:val="both"/>
      </w:pPr>
      <w:r>
        <w:t>│    │            │               │имитирующих алкогольные    │           │</w:t>
      </w:r>
    </w:p>
    <w:p w:rsidR="00CF1111" w:rsidRDefault="00CF1111">
      <w:pPr>
        <w:pStyle w:val="ConsPlusCell"/>
        <w:jc w:val="both"/>
      </w:pPr>
      <w:r>
        <w:t>│    │            │               │напитки, методом газовой   │           │</w:t>
      </w:r>
    </w:p>
    <w:p w:rsidR="00CF1111" w:rsidRDefault="00CF1111">
      <w:pPr>
        <w:pStyle w:val="ConsPlusCell"/>
        <w:jc w:val="both"/>
      </w:pPr>
      <w:r>
        <w:t>│    │            │               │хроматографии              │           │</w:t>
      </w:r>
    </w:p>
    <w:p w:rsidR="00CF1111" w:rsidRDefault="00CF1111">
      <w:pPr>
        <w:pStyle w:val="ConsPlusCell"/>
        <w:jc w:val="both"/>
      </w:pPr>
      <w:r>
        <w:lastRenderedPageBreak/>
        <w:t>├────┤            ├───────────────┼───────────────────────────┼───────────┤</w:t>
      </w:r>
    </w:p>
    <w:p w:rsidR="00CF1111" w:rsidRDefault="00CF1111">
      <w:pPr>
        <w:pStyle w:val="ConsPlusCell"/>
        <w:jc w:val="both"/>
      </w:pPr>
      <w:r>
        <w:t>│128.│            │МВИ. МН 1489-  │Методика выполнения        │           │</w:t>
      </w:r>
    </w:p>
    <w:p w:rsidR="00CF1111" w:rsidRDefault="00CF1111">
      <w:pPr>
        <w:pStyle w:val="ConsPlusCell"/>
        <w:jc w:val="both"/>
      </w:pPr>
      <w:r>
        <w:t xml:space="preserve">│    │            │2001 </w:t>
      </w:r>
      <w:hyperlink w:anchor="P2180" w:history="1">
        <w:r>
          <w:rPr>
            <w:color w:val="0000FF"/>
          </w:rPr>
          <w:t>&lt;*&gt;</w:t>
        </w:r>
      </w:hyperlink>
      <w:r>
        <w:t xml:space="preserve">       │измерений концентраций     │           │</w:t>
      </w:r>
    </w:p>
    <w:p w:rsidR="00CF1111" w:rsidRDefault="00CF1111">
      <w:pPr>
        <w:pStyle w:val="ConsPlusCell"/>
        <w:jc w:val="both"/>
      </w:pPr>
      <w:r>
        <w:t>│    │            │               │бенз(а)пирена в воде       │           │</w:t>
      </w:r>
    </w:p>
    <w:p w:rsidR="00CF1111" w:rsidRDefault="00CF1111">
      <w:pPr>
        <w:pStyle w:val="ConsPlusCell"/>
        <w:jc w:val="both"/>
      </w:pPr>
      <w:r>
        <w:t>│    │            │               │методом жидкостной         │           │</w:t>
      </w:r>
    </w:p>
    <w:p w:rsidR="00CF1111" w:rsidRDefault="00CF1111">
      <w:pPr>
        <w:pStyle w:val="ConsPlusCell"/>
        <w:jc w:val="both"/>
      </w:pPr>
      <w:r>
        <w:t>│    │            │               │хроматографии              │           │</w:t>
      </w:r>
    </w:p>
    <w:p w:rsidR="00CF1111" w:rsidRDefault="00CF1111">
      <w:pPr>
        <w:pStyle w:val="ConsPlusCell"/>
        <w:jc w:val="both"/>
      </w:pPr>
      <w:r>
        <w:t>├────┤            ├───────────────┼───────────────────────────┼───────────┤</w:t>
      </w:r>
    </w:p>
    <w:p w:rsidR="00CF1111" w:rsidRDefault="00CF1111">
      <w:pPr>
        <w:pStyle w:val="ConsPlusCell"/>
        <w:jc w:val="both"/>
      </w:pPr>
      <w:r>
        <w:t>│129.│            │МВИ МН 1490-   │Методика выполнения        │           │</w:t>
      </w:r>
    </w:p>
    <w:p w:rsidR="00CF1111" w:rsidRDefault="00CF1111">
      <w:pPr>
        <w:pStyle w:val="ConsPlusCell"/>
        <w:jc w:val="both"/>
      </w:pPr>
      <w:r>
        <w:t xml:space="preserve">│    │            │2001 </w:t>
      </w:r>
      <w:hyperlink w:anchor="P2180" w:history="1">
        <w:r>
          <w:rPr>
            <w:color w:val="0000FF"/>
          </w:rPr>
          <w:t>&lt;*&gt;</w:t>
        </w:r>
      </w:hyperlink>
      <w:r>
        <w:t xml:space="preserve">       │измерений концентраций     │           │</w:t>
      </w:r>
    </w:p>
    <w:p w:rsidR="00CF1111" w:rsidRDefault="00CF1111">
      <w:pPr>
        <w:pStyle w:val="ConsPlusCell"/>
        <w:jc w:val="both"/>
      </w:pPr>
      <w:r>
        <w:t>│    │            │               │галогенсодержащих          │           │</w:t>
      </w:r>
    </w:p>
    <w:p w:rsidR="00CF1111" w:rsidRDefault="00CF1111">
      <w:pPr>
        <w:pStyle w:val="ConsPlusCell"/>
        <w:jc w:val="both"/>
      </w:pPr>
      <w:r>
        <w:t>│    │            │               │алифатических углеводородов│           │</w:t>
      </w:r>
    </w:p>
    <w:p w:rsidR="00CF1111" w:rsidRDefault="00CF1111">
      <w:pPr>
        <w:pStyle w:val="ConsPlusCell"/>
        <w:jc w:val="both"/>
      </w:pPr>
      <w:r>
        <w:t>│    │            │               │в воде централизованного   │           │</w:t>
      </w:r>
    </w:p>
    <w:p w:rsidR="00CF1111" w:rsidRDefault="00CF1111">
      <w:pPr>
        <w:pStyle w:val="ConsPlusCell"/>
        <w:jc w:val="both"/>
      </w:pPr>
      <w:r>
        <w:t>│    │            │               │питьевого водоснабжения    │           │</w:t>
      </w:r>
    </w:p>
    <w:p w:rsidR="00CF1111" w:rsidRDefault="00CF1111">
      <w:pPr>
        <w:pStyle w:val="ConsPlusCell"/>
        <w:jc w:val="both"/>
      </w:pPr>
      <w:r>
        <w:t>│    │            │               │методом газожидкостной     │           │</w:t>
      </w:r>
    </w:p>
    <w:p w:rsidR="00CF1111" w:rsidRDefault="00CF1111">
      <w:pPr>
        <w:pStyle w:val="ConsPlusCell"/>
        <w:jc w:val="both"/>
      </w:pPr>
      <w:r>
        <w:t>│    │            │               │хроматографии              │           │</w:t>
      </w:r>
    </w:p>
    <w:p w:rsidR="00CF1111" w:rsidRDefault="00CF1111">
      <w:pPr>
        <w:pStyle w:val="ConsPlusCell"/>
        <w:jc w:val="both"/>
      </w:pPr>
      <w:r>
        <w:t>├────┤            ├───────────────┼───────────────────────────┼───────────┤</w:t>
      </w:r>
    </w:p>
    <w:p w:rsidR="00CF1111" w:rsidRDefault="00CF1111">
      <w:pPr>
        <w:pStyle w:val="ConsPlusCell"/>
        <w:jc w:val="both"/>
      </w:pPr>
      <w:r>
        <w:t>│130.│            │МВИ МН 1792-   │Методика выполнения        │           │</w:t>
      </w:r>
    </w:p>
    <w:p w:rsidR="00CF1111" w:rsidRDefault="00CF1111">
      <w:pPr>
        <w:pStyle w:val="ConsPlusCell"/>
        <w:jc w:val="both"/>
      </w:pPr>
      <w:r>
        <w:t xml:space="preserve">│    │            │2002 </w:t>
      </w:r>
      <w:hyperlink w:anchor="P2180" w:history="1">
        <w:r>
          <w:rPr>
            <w:color w:val="0000FF"/>
          </w:rPr>
          <w:t>&lt;*&gt;</w:t>
        </w:r>
      </w:hyperlink>
      <w:r>
        <w:t xml:space="preserve">       │измерений концентраций     │           │</w:t>
      </w:r>
    </w:p>
    <w:p w:rsidR="00CF1111" w:rsidRDefault="00CF1111">
      <w:pPr>
        <w:pStyle w:val="ConsPlusCell"/>
        <w:jc w:val="both"/>
      </w:pPr>
      <w:r>
        <w:t>│    │            │               │элементов в жидких пробах  │           │</w:t>
      </w:r>
    </w:p>
    <w:p w:rsidR="00CF1111" w:rsidRDefault="00CF1111">
      <w:pPr>
        <w:pStyle w:val="ConsPlusCell"/>
        <w:jc w:val="both"/>
      </w:pPr>
      <w:r>
        <w:t>│    │            │               │на спектрометре ARL 3410+  │           │</w:t>
      </w:r>
    </w:p>
    <w:p w:rsidR="00CF1111" w:rsidRDefault="00CF1111">
      <w:pPr>
        <w:pStyle w:val="ConsPlusCell"/>
        <w:jc w:val="both"/>
      </w:pPr>
      <w:r>
        <w:t>├────┤            ├───────────────┼───────────────────────────┼───────────┤</w:t>
      </w:r>
    </w:p>
    <w:p w:rsidR="00CF1111" w:rsidRDefault="00CF1111">
      <w:pPr>
        <w:pStyle w:val="ConsPlusCell"/>
        <w:jc w:val="both"/>
      </w:pPr>
      <w:r>
        <w:t>│131.│            │МВИ. МН 1924-  │Методика                   │           │</w:t>
      </w:r>
    </w:p>
    <w:p w:rsidR="00CF1111" w:rsidRDefault="00CF1111">
      <w:pPr>
        <w:pStyle w:val="ConsPlusCell"/>
        <w:jc w:val="both"/>
      </w:pPr>
      <w:r>
        <w:t xml:space="preserve">│    │            │2003 </w:t>
      </w:r>
      <w:hyperlink w:anchor="P2180" w:history="1">
        <w:r>
          <w:rPr>
            <w:color w:val="0000FF"/>
          </w:rPr>
          <w:t>&lt;*&gt;</w:t>
        </w:r>
      </w:hyperlink>
      <w:r>
        <w:t xml:space="preserve">       │газохроматографического    │           │</w:t>
      </w:r>
    </w:p>
    <w:p w:rsidR="00CF1111" w:rsidRDefault="00CF1111">
      <w:pPr>
        <w:pStyle w:val="ConsPlusCell"/>
        <w:jc w:val="both"/>
      </w:pPr>
      <w:r>
        <w:t>│    │            │               │определения фенола и       │           │</w:t>
      </w:r>
    </w:p>
    <w:p w:rsidR="00CF1111" w:rsidRDefault="00CF1111">
      <w:pPr>
        <w:pStyle w:val="ConsPlusCell"/>
        <w:jc w:val="both"/>
      </w:pPr>
      <w:r>
        <w:t>│    │            │               │эпихлоргидрина в модельных │           │</w:t>
      </w:r>
    </w:p>
    <w:p w:rsidR="00CF1111" w:rsidRDefault="00CF1111">
      <w:pPr>
        <w:pStyle w:val="ConsPlusCell"/>
        <w:jc w:val="both"/>
      </w:pPr>
      <w:r>
        <w:t>│    │            │               │средах, имитирующих пищевые│           │</w:t>
      </w:r>
    </w:p>
    <w:p w:rsidR="00CF1111" w:rsidRDefault="00CF1111">
      <w:pPr>
        <w:pStyle w:val="ConsPlusCell"/>
        <w:jc w:val="both"/>
      </w:pPr>
      <w:r>
        <w:t>│    │            │               │продукты                   │           │</w:t>
      </w:r>
    </w:p>
    <w:p w:rsidR="00CF1111" w:rsidRDefault="00CF1111">
      <w:pPr>
        <w:pStyle w:val="ConsPlusCell"/>
        <w:jc w:val="both"/>
      </w:pPr>
      <w:r>
        <w:t>├────┤            ├───────────────┼───────────────────────────┼───────────┤</w:t>
      </w:r>
    </w:p>
    <w:p w:rsidR="00CF1111" w:rsidRDefault="00CF1111">
      <w:pPr>
        <w:pStyle w:val="ConsPlusCell"/>
        <w:jc w:val="both"/>
      </w:pPr>
      <w:r>
        <w:t>│132.│            │МВИ МН. 2367-  │Методика выполнения        │           │</w:t>
      </w:r>
    </w:p>
    <w:p w:rsidR="00CF1111" w:rsidRDefault="00CF1111">
      <w:pPr>
        <w:pStyle w:val="ConsPlusCell"/>
        <w:jc w:val="both"/>
      </w:pPr>
      <w:r>
        <w:t xml:space="preserve">│    │            │2005 </w:t>
      </w:r>
      <w:hyperlink w:anchor="P2180" w:history="1">
        <w:r>
          <w:rPr>
            <w:color w:val="0000FF"/>
          </w:rPr>
          <w:t>&lt;*&gt;</w:t>
        </w:r>
      </w:hyperlink>
      <w:r>
        <w:t xml:space="preserve">       │измерений концентраций     │           │</w:t>
      </w:r>
    </w:p>
    <w:p w:rsidR="00CF1111" w:rsidRDefault="00CF1111">
      <w:pPr>
        <w:pStyle w:val="ConsPlusCell"/>
        <w:jc w:val="both"/>
      </w:pPr>
      <w:r>
        <w:t>│    │            │               │диметилового эфира         │           │</w:t>
      </w:r>
    </w:p>
    <w:p w:rsidR="00CF1111" w:rsidRDefault="00CF1111">
      <w:pPr>
        <w:pStyle w:val="ConsPlusCell"/>
        <w:jc w:val="both"/>
      </w:pPr>
      <w:r>
        <w:t>│    │            │               │терефталевой кислоты (ДМТ) │           │</w:t>
      </w:r>
    </w:p>
    <w:p w:rsidR="00CF1111" w:rsidRDefault="00CF1111">
      <w:pPr>
        <w:pStyle w:val="ConsPlusCell"/>
        <w:jc w:val="both"/>
      </w:pPr>
      <w:r>
        <w:t>│    │            │               │в модельных средах,        │           │</w:t>
      </w:r>
    </w:p>
    <w:p w:rsidR="00CF1111" w:rsidRDefault="00CF1111">
      <w:pPr>
        <w:pStyle w:val="ConsPlusCell"/>
        <w:jc w:val="both"/>
      </w:pPr>
      <w:r>
        <w:t>│    │            │               │имитирующих пищевые        │           │</w:t>
      </w:r>
    </w:p>
    <w:p w:rsidR="00CF1111" w:rsidRDefault="00CF1111">
      <w:pPr>
        <w:pStyle w:val="ConsPlusCell"/>
        <w:jc w:val="both"/>
      </w:pPr>
      <w:r>
        <w:t>│    │            │               │продукты методом газовой   │           │</w:t>
      </w:r>
    </w:p>
    <w:p w:rsidR="00CF1111" w:rsidRDefault="00CF1111">
      <w:pPr>
        <w:pStyle w:val="ConsPlusCell"/>
        <w:jc w:val="both"/>
      </w:pPr>
      <w:r>
        <w:t>│    │            │               │хроматографии              │           │</w:t>
      </w:r>
    </w:p>
    <w:p w:rsidR="00CF1111" w:rsidRDefault="00CF1111">
      <w:pPr>
        <w:pStyle w:val="ConsPlusCell"/>
        <w:jc w:val="both"/>
      </w:pPr>
      <w:r>
        <w:t>├────┼────────────┼───────────────┼───────────────────────────┼───────────┤</w:t>
      </w:r>
    </w:p>
    <w:p w:rsidR="00CF1111" w:rsidRDefault="00CF1111">
      <w:pPr>
        <w:pStyle w:val="ConsPlusCell"/>
        <w:jc w:val="both"/>
      </w:pPr>
      <w:r>
        <w:t>│133.│</w:t>
      </w:r>
      <w:hyperlink w:anchor="P370" w:history="1">
        <w:r>
          <w:rPr>
            <w:color w:val="0000FF"/>
          </w:rPr>
          <w:t>Приложение 2</w:t>
        </w:r>
      </w:hyperlink>
      <w:r>
        <w:t>│МВИ. МН 2558-  │Методика выполнения        │           │</w:t>
      </w:r>
    </w:p>
    <w:p w:rsidR="00CF1111" w:rsidRDefault="00CF1111">
      <w:pPr>
        <w:pStyle w:val="ConsPlusCell"/>
        <w:jc w:val="both"/>
      </w:pPr>
      <w:r>
        <w:t xml:space="preserve">│    │            │2006 </w:t>
      </w:r>
      <w:hyperlink w:anchor="P2180" w:history="1">
        <w:r>
          <w:rPr>
            <w:color w:val="0000FF"/>
          </w:rPr>
          <w:t>&lt;*&gt;</w:t>
        </w:r>
      </w:hyperlink>
      <w:r>
        <w:t xml:space="preserve">       │измерений концентраций     │           │</w:t>
      </w:r>
    </w:p>
    <w:p w:rsidR="00CF1111" w:rsidRDefault="00CF1111">
      <w:pPr>
        <w:pStyle w:val="ConsPlusCell"/>
        <w:jc w:val="both"/>
      </w:pPr>
      <w:r>
        <w:t>│    │            │               │ацетона и ацетальдегида в  │           │</w:t>
      </w:r>
    </w:p>
    <w:p w:rsidR="00CF1111" w:rsidRDefault="00CF1111">
      <w:pPr>
        <w:pStyle w:val="ConsPlusCell"/>
        <w:jc w:val="both"/>
      </w:pPr>
      <w:r>
        <w:t>│    │            │               │вытяжках модельных средах, │           │</w:t>
      </w:r>
    </w:p>
    <w:p w:rsidR="00CF1111" w:rsidRDefault="00CF1111">
      <w:pPr>
        <w:pStyle w:val="ConsPlusCell"/>
        <w:jc w:val="both"/>
      </w:pPr>
      <w:r>
        <w:t>│    │            │               │имитирующих пищевые        │           │</w:t>
      </w:r>
    </w:p>
    <w:p w:rsidR="00CF1111" w:rsidRDefault="00CF1111">
      <w:pPr>
        <w:pStyle w:val="ConsPlusCell"/>
        <w:jc w:val="both"/>
      </w:pPr>
      <w:r>
        <w:t>│    │            │               │продукты, методом газовой  │           │</w:t>
      </w:r>
    </w:p>
    <w:p w:rsidR="00CF1111" w:rsidRDefault="00CF1111">
      <w:pPr>
        <w:pStyle w:val="ConsPlusCell"/>
        <w:jc w:val="both"/>
      </w:pPr>
      <w:r>
        <w:t>│    │            │               │хроматографии              │           │</w:t>
      </w:r>
    </w:p>
    <w:p w:rsidR="00CF1111" w:rsidRDefault="00CF1111">
      <w:pPr>
        <w:pStyle w:val="ConsPlusCell"/>
        <w:jc w:val="both"/>
      </w:pPr>
      <w:r>
        <w:t>├────┤            ├───────────────┼───────────────────────────┼───────────┤</w:t>
      </w:r>
    </w:p>
    <w:p w:rsidR="00CF1111" w:rsidRDefault="00CF1111">
      <w:pPr>
        <w:pStyle w:val="ConsPlusCell"/>
        <w:jc w:val="both"/>
      </w:pPr>
      <w:r>
        <w:t>│134.│            │Методика N 49- │Методика                   │           │</w:t>
      </w:r>
    </w:p>
    <w:p w:rsidR="00CF1111" w:rsidRDefault="00CF1111">
      <w:pPr>
        <w:pStyle w:val="ConsPlusCell"/>
        <w:jc w:val="both"/>
      </w:pPr>
      <w:r>
        <w:t>│    │            │9804           │газохроматографического    │           │</w:t>
      </w:r>
    </w:p>
    <w:p w:rsidR="00CF1111" w:rsidRDefault="00CF1111">
      <w:pPr>
        <w:pStyle w:val="ConsPlusCell"/>
        <w:jc w:val="both"/>
      </w:pPr>
      <w:r>
        <w:t>│    │            │               │определения дибутилфталата │           │</w:t>
      </w:r>
    </w:p>
    <w:p w:rsidR="00CF1111" w:rsidRDefault="00CF1111">
      <w:pPr>
        <w:pStyle w:val="ConsPlusCell"/>
        <w:jc w:val="both"/>
      </w:pPr>
      <w:r>
        <w:t>│    │            │               │и диоктилфталата в воздухе │           │</w:t>
      </w:r>
    </w:p>
    <w:p w:rsidR="00CF1111" w:rsidRDefault="00CF1111">
      <w:pPr>
        <w:pStyle w:val="ConsPlusCell"/>
        <w:jc w:val="both"/>
      </w:pPr>
      <w:r>
        <w:t>│    │            │               │и газовых выбросах         │           │</w:t>
      </w:r>
    </w:p>
    <w:p w:rsidR="00CF1111" w:rsidRDefault="00CF1111">
      <w:pPr>
        <w:pStyle w:val="ConsPlusCell"/>
        <w:jc w:val="both"/>
      </w:pPr>
      <w:r>
        <w:t>│    │            │               │целлюлозно-бумажных        │           │</w:t>
      </w:r>
    </w:p>
    <w:p w:rsidR="00CF1111" w:rsidRDefault="00CF1111">
      <w:pPr>
        <w:pStyle w:val="ConsPlusCell"/>
        <w:jc w:val="both"/>
      </w:pPr>
      <w:r>
        <w:t>│    │            │               │производств                │           │</w:t>
      </w:r>
    </w:p>
    <w:p w:rsidR="00CF1111" w:rsidRDefault="00CF1111">
      <w:pPr>
        <w:pStyle w:val="ConsPlusCell"/>
        <w:jc w:val="both"/>
      </w:pPr>
      <w:r>
        <w:t>├────┤            ├───────────────┼───────────────────────────┼───────────┤</w:t>
      </w:r>
    </w:p>
    <w:p w:rsidR="00CF1111" w:rsidRDefault="00CF1111">
      <w:pPr>
        <w:pStyle w:val="ConsPlusCell"/>
        <w:jc w:val="both"/>
      </w:pPr>
      <w:r>
        <w:t>│135.│            │               │Методические указания по   │           │</w:t>
      </w:r>
    </w:p>
    <w:p w:rsidR="00CF1111" w:rsidRDefault="00CF1111">
      <w:pPr>
        <w:pStyle w:val="ConsPlusCell"/>
        <w:jc w:val="both"/>
      </w:pPr>
      <w:r>
        <w:t>│    │            │               │санитарно-химическому      │           │</w:t>
      </w:r>
    </w:p>
    <w:p w:rsidR="00CF1111" w:rsidRDefault="00CF1111">
      <w:pPr>
        <w:pStyle w:val="ConsPlusCell"/>
        <w:jc w:val="both"/>
      </w:pPr>
      <w:r>
        <w:t>│    │            │               │исследованию детских       │           │</w:t>
      </w:r>
    </w:p>
    <w:p w:rsidR="00CF1111" w:rsidRDefault="00CF1111">
      <w:pPr>
        <w:pStyle w:val="ConsPlusCell"/>
        <w:jc w:val="both"/>
      </w:pPr>
      <w:r>
        <w:t>│    │            │               │латексных сосок и          │           │</w:t>
      </w:r>
    </w:p>
    <w:p w:rsidR="00CF1111" w:rsidRDefault="00CF1111">
      <w:pPr>
        <w:pStyle w:val="ConsPlusCell"/>
        <w:jc w:val="both"/>
      </w:pPr>
      <w:r>
        <w:t>│    │            │               │баллончиков сосок-пустышек │           │</w:t>
      </w:r>
    </w:p>
    <w:p w:rsidR="00CF1111" w:rsidRDefault="00CF1111">
      <w:pPr>
        <w:pStyle w:val="ConsPlusCell"/>
        <w:jc w:val="both"/>
      </w:pPr>
      <w:r>
        <w:t>│    │            │               │от 19.10.90                │           │</w:t>
      </w:r>
    </w:p>
    <w:p w:rsidR="00CF1111" w:rsidRDefault="00CF1111">
      <w:pPr>
        <w:pStyle w:val="ConsPlusCell"/>
        <w:jc w:val="both"/>
      </w:pPr>
      <w:r>
        <w:t>├────┤            ├───────────────┼───────────────────────────┼───────────┤</w:t>
      </w:r>
    </w:p>
    <w:p w:rsidR="00CF1111" w:rsidRDefault="00CF1111">
      <w:pPr>
        <w:pStyle w:val="ConsPlusCell"/>
        <w:jc w:val="both"/>
      </w:pPr>
      <w:r>
        <w:t>│136.│            │               │Методические указания по   │           │</w:t>
      </w:r>
    </w:p>
    <w:p w:rsidR="00CF1111" w:rsidRDefault="00CF1111">
      <w:pPr>
        <w:pStyle w:val="ConsPlusCell"/>
        <w:jc w:val="both"/>
      </w:pPr>
      <w:r>
        <w:t>│    │            │               │санитарно-гигиенической    │           │</w:t>
      </w:r>
    </w:p>
    <w:p w:rsidR="00CF1111" w:rsidRDefault="00CF1111">
      <w:pPr>
        <w:pStyle w:val="ConsPlusCell"/>
        <w:jc w:val="both"/>
      </w:pPr>
      <w:r>
        <w:t>│    │            │               │оценке резиновых и         │           │</w:t>
      </w:r>
    </w:p>
    <w:p w:rsidR="00CF1111" w:rsidRDefault="00CF1111">
      <w:pPr>
        <w:pStyle w:val="ConsPlusCell"/>
        <w:jc w:val="both"/>
      </w:pPr>
      <w:r>
        <w:t>│    │            │               │латексных изделий          │           │</w:t>
      </w:r>
    </w:p>
    <w:p w:rsidR="00CF1111" w:rsidRDefault="00CF1111">
      <w:pPr>
        <w:pStyle w:val="ConsPlusCell"/>
        <w:jc w:val="both"/>
      </w:pPr>
      <w:r>
        <w:lastRenderedPageBreak/>
        <w:t>│    │            │               │медицинского назначения от │           │</w:t>
      </w:r>
    </w:p>
    <w:p w:rsidR="00CF1111" w:rsidRDefault="00CF1111">
      <w:pPr>
        <w:pStyle w:val="ConsPlusCell"/>
        <w:jc w:val="both"/>
      </w:pPr>
      <w:r>
        <w:t>│    │            │               │19.12.86                   │           │</w:t>
      </w:r>
    </w:p>
    <w:p w:rsidR="00CF1111" w:rsidRDefault="00CF1111">
      <w:pPr>
        <w:pStyle w:val="ConsPlusCell"/>
        <w:jc w:val="both"/>
      </w:pPr>
      <w:r>
        <w:t>├────┤            ├───────────────┼───────────────────────────┼───────────┤</w:t>
      </w:r>
    </w:p>
    <w:p w:rsidR="00CF1111" w:rsidRDefault="00CF1111">
      <w:pPr>
        <w:pStyle w:val="ConsPlusCell"/>
        <w:jc w:val="both"/>
      </w:pPr>
      <w:r>
        <w:t>│137.│            │               │Определение акрилонитрила, │           │</w:t>
      </w:r>
    </w:p>
    <w:p w:rsidR="00CF1111" w:rsidRDefault="00CF1111">
      <w:pPr>
        <w:pStyle w:val="ConsPlusCell"/>
        <w:jc w:val="both"/>
      </w:pPr>
      <w:r>
        <w:t>│    │            │               │ацетонитрила, ацетальдегида│           │</w:t>
      </w:r>
    </w:p>
    <w:p w:rsidR="00CF1111" w:rsidRDefault="00CF1111">
      <w:pPr>
        <w:pStyle w:val="ConsPlusCell"/>
        <w:jc w:val="both"/>
      </w:pPr>
      <w:r>
        <w:t>│    │            │               │и ацетона методом          │           │</w:t>
      </w:r>
    </w:p>
    <w:p w:rsidR="00CF1111" w:rsidRDefault="00CF1111">
      <w:pPr>
        <w:pStyle w:val="ConsPlusCell"/>
        <w:jc w:val="both"/>
      </w:pPr>
      <w:r>
        <w:t>│    │            │               │газожидкостной             │           │</w:t>
      </w:r>
    </w:p>
    <w:p w:rsidR="00CF1111" w:rsidRDefault="00CF1111">
      <w:pPr>
        <w:pStyle w:val="ConsPlusCell"/>
        <w:jc w:val="both"/>
      </w:pPr>
      <w:r>
        <w:t>│    │            │               │хроматографии // Лурье Ю.Ю.│           │</w:t>
      </w:r>
    </w:p>
    <w:p w:rsidR="00CF1111" w:rsidRDefault="00CF1111">
      <w:pPr>
        <w:pStyle w:val="ConsPlusCell"/>
        <w:jc w:val="both"/>
      </w:pPr>
      <w:r>
        <w:t>│    │            │               │Аналитическая химия        │           │</w:t>
      </w:r>
    </w:p>
    <w:p w:rsidR="00CF1111" w:rsidRDefault="00CF1111">
      <w:pPr>
        <w:pStyle w:val="ConsPlusCell"/>
        <w:jc w:val="both"/>
      </w:pPr>
      <w:r>
        <w:t>│    │            │               │промышленных сточных вод. -│           │</w:t>
      </w:r>
    </w:p>
    <w:p w:rsidR="00CF1111" w:rsidRDefault="00CF1111">
      <w:pPr>
        <w:pStyle w:val="ConsPlusCell"/>
        <w:jc w:val="both"/>
      </w:pPr>
      <w:r>
        <w:t xml:space="preserve">│    │            │               │М., 1984 </w:t>
      </w:r>
      <w:hyperlink w:anchor="P2180" w:history="1">
        <w:r>
          <w:rPr>
            <w:color w:val="0000FF"/>
          </w:rPr>
          <w:t>&lt;*&gt;</w:t>
        </w:r>
      </w:hyperlink>
      <w:r>
        <w:t xml:space="preserve">               │           │</w:t>
      </w:r>
    </w:p>
    <w:p w:rsidR="00CF1111" w:rsidRDefault="00CF1111">
      <w:pPr>
        <w:pStyle w:val="ConsPlusCell"/>
        <w:jc w:val="both"/>
      </w:pPr>
      <w:r>
        <w:t>├────┤            ├───────────────┼───────────────────────────┼───────────┤</w:t>
      </w:r>
    </w:p>
    <w:p w:rsidR="00CF1111" w:rsidRDefault="00CF1111">
      <w:pPr>
        <w:pStyle w:val="ConsPlusCell"/>
        <w:jc w:val="both"/>
      </w:pPr>
      <w:r>
        <w:t>│138.│            │               │Раздельное определение     │           │</w:t>
      </w:r>
    </w:p>
    <w:p w:rsidR="00CF1111" w:rsidRDefault="00CF1111">
      <w:pPr>
        <w:pStyle w:val="ConsPlusCell"/>
        <w:jc w:val="both"/>
      </w:pPr>
      <w:r>
        <w:t>│    │            │               │различных гликолей и       │           │</w:t>
      </w:r>
    </w:p>
    <w:p w:rsidR="00CF1111" w:rsidRDefault="00CF1111">
      <w:pPr>
        <w:pStyle w:val="ConsPlusCell"/>
        <w:jc w:val="both"/>
      </w:pPr>
      <w:r>
        <w:t>│    │            │               │глицерина методом          │           │</w:t>
      </w:r>
    </w:p>
    <w:p w:rsidR="00CF1111" w:rsidRDefault="00CF1111">
      <w:pPr>
        <w:pStyle w:val="ConsPlusCell"/>
        <w:jc w:val="both"/>
      </w:pPr>
      <w:r>
        <w:t>│    │            │               │адсорбционной хроматографии│           │</w:t>
      </w:r>
    </w:p>
    <w:p w:rsidR="00CF1111" w:rsidRDefault="00CF1111">
      <w:pPr>
        <w:pStyle w:val="ConsPlusCell"/>
        <w:jc w:val="both"/>
      </w:pPr>
      <w:r>
        <w:t>│    │            │               │// Лурье Ю.Ю. Аналитическая│           │</w:t>
      </w:r>
    </w:p>
    <w:p w:rsidR="00CF1111" w:rsidRDefault="00CF1111">
      <w:pPr>
        <w:pStyle w:val="ConsPlusCell"/>
        <w:jc w:val="both"/>
      </w:pPr>
      <w:r>
        <w:t>│    │            │               │химия промышленных сточных │           │</w:t>
      </w:r>
    </w:p>
    <w:p w:rsidR="00CF1111" w:rsidRDefault="00CF1111">
      <w:pPr>
        <w:pStyle w:val="ConsPlusCell"/>
        <w:jc w:val="both"/>
      </w:pPr>
      <w:r>
        <w:t xml:space="preserve">│    │            │               │вод. - М., 1984 </w:t>
      </w:r>
      <w:hyperlink w:anchor="P2180" w:history="1">
        <w:r>
          <w:rPr>
            <w:color w:val="0000FF"/>
          </w:rPr>
          <w:t>&lt;*&gt;</w:t>
        </w:r>
      </w:hyperlink>
      <w:r>
        <w:t xml:space="preserve">        │           │</w:t>
      </w:r>
    </w:p>
    <w:p w:rsidR="00CF1111" w:rsidRDefault="00CF1111">
      <w:pPr>
        <w:pStyle w:val="ConsPlusCell"/>
        <w:jc w:val="both"/>
      </w:pPr>
      <w:r>
        <w:t>├────┤            ├───────────────┼───────────────────────────┼───────────┤</w:t>
      </w:r>
    </w:p>
    <w:p w:rsidR="00CF1111" w:rsidRDefault="00CF1111">
      <w:pPr>
        <w:pStyle w:val="ConsPlusCell"/>
        <w:jc w:val="both"/>
      </w:pPr>
      <w:r>
        <w:t>│139.│            │               │Определение фенола с п-    │           │</w:t>
      </w:r>
    </w:p>
    <w:p w:rsidR="00CF1111" w:rsidRDefault="00CF1111">
      <w:pPr>
        <w:pStyle w:val="ConsPlusCell"/>
        <w:jc w:val="both"/>
      </w:pPr>
      <w:r>
        <w:t>│    │            │               │нитрофенилдиазонием //     │           │</w:t>
      </w:r>
    </w:p>
    <w:p w:rsidR="00CF1111" w:rsidRDefault="00CF1111">
      <w:pPr>
        <w:pStyle w:val="ConsPlusCell"/>
        <w:jc w:val="both"/>
      </w:pPr>
      <w:r>
        <w:t>│    │            │               │Соловьева Т.В. Руководство │           │</w:t>
      </w:r>
    </w:p>
    <w:p w:rsidR="00CF1111" w:rsidRDefault="00CF1111">
      <w:pPr>
        <w:pStyle w:val="ConsPlusCell"/>
        <w:jc w:val="both"/>
      </w:pPr>
      <w:r>
        <w:t>│    │            │               │по методам определения     │           │</w:t>
      </w:r>
    </w:p>
    <w:p w:rsidR="00CF1111" w:rsidRDefault="00CF1111">
      <w:pPr>
        <w:pStyle w:val="ConsPlusCell"/>
        <w:jc w:val="both"/>
      </w:pPr>
      <w:r>
        <w:t>│    │            │               │вредных веществ в          │           │</w:t>
      </w:r>
    </w:p>
    <w:p w:rsidR="00CF1111" w:rsidRDefault="00CF1111">
      <w:pPr>
        <w:pStyle w:val="ConsPlusCell"/>
        <w:jc w:val="both"/>
      </w:pPr>
      <w:r>
        <w:t>│    │            │               │атмосферном воздухе. - М., │           │</w:t>
      </w:r>
    </w:p>
    <w:p w:rsidR="00CF1111" w:rsidRDefault="00CF1111">
      <w:pPr>
        <w:pStyle w:val="ConsPlusCell"/>
        <w:jc w:val="both"/>
      </w:pPr>
      <w:r>
        <w:t xml:space="preserve">│    │            │               │1974 </w:t>
      </w:r>
      <w:hyperlink w:anchor="P2180" w:history="1">
        <w:r>
          <w:rPr>
            <w:color w:val="0000FF"/>
          </w:rPr>
          <w:t>&lt;*&gt;</w:t>
        </w:r>
      </w:hyperlink>
      <w:r>
        <w:t xml:space="preserve">                   │           │</w:t>
      </w:r>
    </w:p>
    <w:p w:rsidR="00CF1111" w:rsidRDefault="00CF1111">
      <w:pPr>
        <w:pStyle w:val="ConsPlusCell"/>
        <w:jc w:val="both"/>
      </w:pPr>
      <w:r>
        <w:t>├────┤            ├───────────────┼───────────────────────────┼───────────┤</w:t>
      </w:r>
    </w:p>
    <w:p w:rsidR="00CF1111" w:rsidRDefault="00CF1111">
      <w:pPr>
        <w:pStyle w:val="ConsPlusCell"/>
        <w:jc w:val="both"/>
      </w:pPr>
      <w:r>
        <w:t>│140.│            │               │Определение ацетона с      │           │</w:t>
      </w:r>
    </w:p>
    <w:p w:rsidR="00CF1111" w:rsidRDefault="00CF1111">
      <w:pPr>
        <w:pStyle w:val="ConsPlusCell"/>
        <w:jc w:val="both"/>
      </w:pPr>
      <w:r>
        <w:t>│    │            │               │салициловым альдегидом //  │           │</w:t>
      </w:r>
    </w:p>
    <w:p w:rsidR="00CF1111" w:rsidRDefault="00CF1111">
      <w:pPr>
        <w:pStyle w:val="ConsPlusCell"/>
        <w:jc w:val="both"/>
      </w:pPr>
      <w:r>
        <w:t>│    │            │               │Соловьева Т.В. Руководство │           │</w:t>
      </w:r>
    </w:p>
    <w:p w:rsidR="00CF1111" w:rsidRDefault="00CF1111">
      <w:pPr>
        <w:pStyle w:val="ConsPlusCell"/>
        <w:jc w:val="both"/>
      </w:pPr>
      <w:r>
        <w:t>│    │            │               │по методам определения     │           │</w:t>
      </w:r>
    </w:p>
    <w:p w:rsidR="00CF1111" w:rsidRDefault="00CF1111">
      <w:pPr>
        <w:pStyle w:val="ConsPlusCell"/>
        <w:jc w:val="both"/>
      </w:pPr>
      <w:r>
        <w:t>│    │            │               │вредных веществ в          │           │</w:t>
      </w:r>
    </w:p>
    <w:p w:rsidR="00CF1111" w:rsidRDefault="00CF1111">
      <w:pPr>
        <w:pStyle w:val="ConsPlusCell"/>
        <w:jc w:val="both"/>
      </w:pPr>
      <w:r>
        <w:t>│    │            │               │атмосферном воздухе. - М., │           │</w:t>
      </w:r>
    </w:p>
    <w:p w:rsidR="00CF1111" w:rsidRDefault="00CF1111">
      <w:pPr>
        <w:pStyle w:val="ConsPlusCell"/>
        <w:jc w:val="both"/>
      </w:pPr>
      <w:r>
        <w:t xml:space="preserve">│    │            │               │1974 </w:t>
      </w:r>
      <w:hyperlink w:anchor="P2180" w:history="1">
        <w:r>
          <w:rPr>
            <w:color w:val="0000FF"/>
          </w:rPr>
          <w:t>&lt;*&gt;</w:t>
        </w:r>
      </w:hyperlink>
      <w:r>
        <w:t xml:space="preserve">                   │           │</w:t>
      </w:r>
    </w:p>
    <w:p w:rsidR="00CF1111" w:rsidRDefault="00CF1111">
      <w:pPr>
        <w:pStyle w:val="ConsPlusCell"/>
        <w:jc w:val="both"/>
      </w:pPr>
      <w:r>
        <w:t>├────┤            ├───────────────┼───────────────────────────┼───────────┤</w:t>
      </w:r>
    </w:p>
    <w:p w:rsidR="00CF1111" w:rsidRDefault="00CF1111">
      <w:pPr>
        <w:pStyle w:val="ConsPlusCell"/>
        <w:jc w:val="both"/>
      </w:pPr>
      <w:r>
        <w:t>│141.│            │               │Определение                │           │</w:t>
      </w:r>
    </w:p>
    <w:p w:rsidR="00CF1111" w:rsidRDefault="00CF1111">
      <w:pPr>
        <w:pStyle w:val="ConsPlusCell"/>
        <w:jc w:val="both"/>
      </w:pPr>
      <w:r>
        <w:t>│    │            │               │метилметакрилата по        │           │</w:t>
      </w:r>
    </w:p>
    <w:p w:rsidR="00CF1111" w:rsidRDefault="00CF1111">
      <w:pPr>
        <w:pStyle w:val="ConsPlusCell"/>
        <w:jc w:val="both"/>
      </w:pPr>
      <w:r>
        <w:t>│    │            │               │формальдегиду // Соловьева │           │</w:t>
      </w:r>
    </w:p>
    <w:p w:rsidR="00CF1111" w:rsidRDefault="00CF1111">
      <w:pPr>
        <w:pStyle w:val="ConsPlusCell"/>
        <w:jc w:val="both"/>
      </w:pPr>
      <w:r>
        <w:t>│    │            │               │Т.В. Руководство по методам│           │</w:t>
      </w:r>
    </w:p>
    <w:p w:rsidR="00CF1111" w:rsidRDefault="00CF1111">
      <w:pPr>
        <w:pStyle w:val="ConsPlusCell"/>
        <w:jc w:val="both"/>
      </w:pPr>
      <w:r>
        <w:t>│    │            │               │определения вредных веществ│           │</w:t>
      </w:r>
    </w:p>
    <w:p w:rsidR="00CF1111" w:rsidRDefault="00CF1111">
      <w:pPr>
        <w:pStyle w:val="ConsPlusCell"/>
        <w:jc w:val="both"/>
      </w:pPr>
      <w:r>
        <w:t>│    │            │               │в атмосферном воздухе. -   │           │</w:t>
      </w:r>
    </w:p>
    <w:p w:rsidR="00CF1111" w:rsidRDefault="00CF1111">
      <w:pPr>
        <w:pStyle w:val="ConsPlusCell"/>
        <w:jc w:val="both"/>
      </w:pPr>
      <w:r>
        <w:t xml:space="preserve">│    │            │               │М., 1974 </w:t>
      </w:r>
      <w:hyperlink w:anchor="P2180" w:history="1">
        <w:r>
          <w:rPr>
            <w:color w:val="0000FF"/>
          </w:rPr>
          <w:t>&lt;*&gt;</w:t>
        </w:r>
      </w:hyperlink>
      <w:r>
        <w:t xml:space="preserve">               │           │</w:t>
      </w:r>
    </w:p>
    <w:p w:rsidR="00CF1111" w:rsidRDefault="00CF1111">
      <w:pPr>
        <w:pStyle w:val="ConsPlusCell"/>
        <w:jc w:val="both"/>
      </w:pPr>
      <w:r>
        <w:t>├────┼────────────┼───────────────┼───────────────────────────┼───────────┤</w:t>
      </w:r>
    </w:p>
    <w:p w:rsidR="00CF1111" w:rsidRDefault="00CF1111">
      <w:pPr>
        <w:pStyle w:val="ConsPlusCell"/>
        <w:jc w:val="both"/>
      </w:pPr>
      <w:r>
        <w:t>│142.│</w:t>
      </w:r>
      <w:hyperlink w:anchor="P370" w:history="1">
        <w:r>
          <w:rPr>
            <w:color w:val="0000FF"/>
          </w:rPr>
          <w:t>Приложение 2</w:t>
        </w:r>
      </w:hyperlink>
      <w:r>
        <w:t>│               │Методика выполнения        │           │</w:t>
      </w:r>
    </w:p>
    <w:p w:rsidR="00CF1111" w:rsidRDefault="00CF1111">
      <w:pPr>
        <w:pStyle w:val="ConsPlusCell"/>
        <w:jc w:val="both"/>
      </w:pPr>
      <w:r>
        <w:t>│    │            │               │измерений концентраций     │           │</w:t>
      </w:r>
    </w:p>
    <w:p w:rsidR="00CF1111" w:rsidRDefault="00CF1111">
      <w:pPr>
        <w:pStyle w:val="ConsPlusCell"/>
        <w:jc w:val="both"/>
      </w:pPr>
      <w:r>
        <w:t>│    │            │               │ацетона и ацетальдегида в  │           │</w:t>
      </w:r>
    </w:p>
    <w:p w:rsidR="00CF1111" w:rsidRDefault="00CF1111">
      <w:pPr>
        <w:pStyle w:val="ConsPlusCell"/>
        <w:jc w:val="both"/>
      </w:pPr>
      <w:r>
        <w:t>│    │            │               │вытяжках модельных средах, │           │</w:t>
      </w:r>
    </w:p>
    <w:p w:rsidR="00CF1111" w:rsidRDefault="00CF1111">
      <w:pPr>
        <w:pStyle w:val="ConsPlusCell"/>
        <w:jc w:val="both"/>
      </w:pPr>
      <w:r>
        <w:t>│    │            │               │имитирующих пищевые        │           │</w:t>
      </w:r>
    </w:p>
    <w:p w:rsidR="00CF1111" w:rsidRDefault="00CF1111">
      <w:pPr>
        <w:pStyle w:val="ConsPlusCell"/>
        <w:jc w:val="both"/>
      </w:pPr>
      <w:r>
        <w:t>│    │            │               │продукты, методом газовой  │           │</w:t>
      </w:r>
    </w:p>
    <w:p w:rsidR="00CF1111" w:rsidRDefault="00CF1111">
      <w:pPr>
        <w:pStyle w:val="ConsPlusCell"/>
        <w:jc w:val="both"/>
      </w:pPr>
      <w:r>
        <w:t>│    │            │               │хроматографии. Утв. МЗ РБ  │           │</w:t>
      </w:r>
    </w:p>
    <w:p w:rsidR="00CF1111" w:rsidRDefault="00CF1111">
      <w:pPr>
        <w:pStyle w:val="ConsPlusCell"/>
        <w:jc w:val="both"/>
      </w:pPr>
      <w:r>
        <w:t xml:space="preserve">│    │            │               │27.11.2006 </w:t>
      </w:r>
      <w:hyperlink w:anchor="P2180" w:history="1">
        <w:r>
          <w:rPr>
            <w:color w:val="0000FF"/>
          </w:rPr>
          <w:t>&lt;*&gt;</w:t>
        </w:r>
      </w:hyperlink>
      <w:r>
        <w:t xml:space="preserve">             │           │</w:t>
      </w:r>
    </w:p>
    <w:p w:rsidR="00CF1111" w:rsidRDefault="00CF1111">
      <w:pPr>
        <w:pStyle w:val="ConsPlusCell"/>
        <w:jc w:val="both"/>
      </w:pPr>
      <w:r>
        <w:t>└────┴────────────┴───────────────┴───────────────────────────┴───────────┘</w:t>
      </w:r>
    </w:p>
    <w:p w:rsidR="00CF1111" w:rsidRDefault="00CF1111" w:rsidP="00CF1111">
      <w:pPr>
        <w:pStyle w:val="ConsPlusNormal"/>
        <w:jc w:val="both"/>
      </w:pPr>
    </w:p>
    <w:p w:rsidR="00CF1111" w:rsidRPr="00CF1111" w:rsidRDefault="00CF1111">
      <w:pPr>
        <w:pStyle w:val="ConsPlusNormal"/>
        <w:ind w:firstLine="540"/>
        <w:jc w:val="both"/>
        <w:rPr>
          <w:rFonts w:ascii="Times New Roman" w:hAnsi="Times New Roman" w:cs="Times New Roman"/>
          <w:sz w:val="24"/>
          <w:szCs w:val="24"/>
        </w:rPr>
      </w:pPr>
      <w:bookmarkStart w:id="38" w:name="P2180"/>
      <w:bookmarkEnd w:id="38"/>
      <w:r w:rsidRPr="00CF1111">
        <w:rPr>
          <w:rFonts w:ascii="Times New Roman" w:hAnsi="Times New Roman" w:cs="Times New Roman"/>
          <w:sz w:val="24"/>
          <w:szCs w:val="24"/>
        </w:rPr>
        <w:t>&lt;*&gt; Применяется до разработки соответствующего межгосударственного стандарта.</w:t>
      </w:r>
    </w:p>
    <w:p w:rsidR="00CF1111" w:rsidRDefault="00CF1111">
      <w:pPr>
        <w:pStyle w:val="ConsPlusNormal"/>
        <w:ind w:firstLine="540"/>
        <w:jc w:val="both"/>
      </w:pPr>
    </w:p>
    <w:p w:rsidR="00CF1111" w:rsidRDefault="00CF1111">
      <w:pPr>
        <w:pStyle w:val="ConsPlusNormal"/>
        <w:ind w:firstLine="540"/>
        <w:jc w:val="both"/>
      </w:pPr>
    </w:p>
    <w:p w:rsidR="00823F87" w:rsidRDefault="00823F87"/>
    <w:sectPr w:rsidR="00823F87" w:rsidSect="004A51B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displayVerticalDrawingGridEvery w:val="2"/>
  <w:characterSpacingControl w:val="doNotCompress"/>
  <w:compat/>
  <w:rsids>
    <w:rsidRoot w:val="00CF1111"/>
    <w:rsid w:val="001F35C4"/>
    <w:rsid w:val="006035A6"/>
    <w:rsid w:val="00823F87"/>
    <w:rsid w:val="00C7236E"/>
    <w:rsid w:val="00CF1111"/>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1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1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C9B9FE94C5539EA7EF4A649D9BB1EB9D6E6747575B934A4700098BB4386B2E29CDCEBC796593FPAu8D" TargetMode="External"/><Relationship Id="rId117" Type="http://schemas.openxmlformats.org/officeDocument/2006/relationships/hyperlink" Target="consultantplus://offline/ref=F8AC9B9FE94C5539EA7EF7B350D9BB1EB9D5E37C7A7CE43EAC290C9APBuCD" TargetMode="External"/><Relationship Id="rId21" Type="http://schemas.openxmlformats.org/officeDocument/2006/relationships/hyperlink" Target="consultantplus://offline/ref=F8AC9B9FE94C5539EA7EF4A649D9BB1EB9D6E6747575B934A4700098BB4386B2E29CDCEBC796593FPAuED" TargetMode="External"/><Relationship Id="rId42" Type="http://schemas.openxmlformats.org/officeDocument/2006/relationships/hyperlink" Target="consultantplus://offline/ref=F8AC9B9FE94C5539EA7EF4A649D9BB1EB9D6E6747575B934A4700098BB4386B2E29CDCEBC796593FPAu8D" TargetMode="External"/><Relationship Id="rId47" Type="http://schemas.openxmlformats.org/officeDocument/2006/relationships/hyperlink" Target="consultantplus://offline/ref=F8AC9B9FE94C5539EA7EF4A649D9BB1EB9D6E6747575B934A4700098BB4386B2E29CDCEBC796593FPAu8D" TargetMode="External"/><Relationship Id="rId63" Type="http://schemas.openxmlformats.org/officeDocument/2006/relationships/image" Target="media/image1.png"/><Relationship Id="rId68" Type="http://schemas.openxmlformats.org/officeDocument/2006/relationships/hyperlink" Target="consultantplus://offline/ref=F8AC9B9FE94C5539EA7EF7B350D9BB1EBBD6E3797921EE36F5250EP9uDD" TargetMode="External"/><Relationship Id="rId84" Type="http://schemas.openxmlformats.org/officeDocument/2006/relationships/hyperlink" Target="consultantplus://offline/ref=F8AC9B9FE94C5539EA7EF7B350D9BB1EBBD6E3797921EE36F5250EP9uDD" TargetMode="External"/><Relationship Id="rId89" Type="http://schemas.openxmlformats.org/officeDocument/2006/relationships/hyperlink" Target="consultantplus://offline/ref=F8AC9B9FE94C5539EA7EF4A649D9BB1EB9D4EC7C7374B934A4700098BB4386B2E29CDCEBC7965A3EPAuFD" TargetMode="External"/><Relationship Id="rId112" Type="http://schemas.openxmlformats.org/officeDocument/2006/relationships/hyperlink" Target="consultantplus://offline/ref=F8AC9B9FE94C5539EA7EF7B350D9BB1EB9D5E37D767CE43EAC290C9ABC4CD9A5E5D5D0EAC6905FP3u2D" TargetMode="External"/><Relationship Id="rId133" Type="http://schemas.openxmlformats.org/officeDocument/2006/relationships/hyperlink" Target="consultantplus://offline/ref=F8AC9B9FE94C5539EA7EF7B350D9BB1EB9D5EC7D737CE43EAC290C9APBuCD" TargetMode="External"/><Relationship Id="rId138" Type="http://schemas.openxmlformats.org/officeDocument/2006/relationships/hyperlink" Target="consultantplus://offline/ref=F8AC9B9FE94C5539EA7EFDBF4ED9BB1EBBDFE1787B73B934A4700098BBP4u3D" TargetMode="External"/><Relationship Id="rId16" Type="http://schemas.openxmlformats.org/officeDocument/2006/relationships/hyperlink" Target="consultantplus://offline/ref=F8AC9B9FE94C5539EA7EF4A649D9BB1EBAD6E17B7473B934A4700098BB4386B2E29CDCEBC7965A38PAuFD" TargetMode="External"/><Relationship Id="rId107" Type="http://schemas.openxmlformats.org/officeDocument/2006/relationships/hyperlink" Target="consultantplus://offline/ref=F8AC9B9FE94C5539EA7EF7B350D9BB1EB9D5E37D767CE43EAC290C9ABC4CD9A5E5D5D0EAC79253P3uCD" TargetMode="External"/><Relationship Id="rId11" Type="http://schemas.openxmlformats.org/officeDocument/2006/relationships/hyperlink" Target="consultantplus://offline/ref=F8AC9B9FE94C5539EA7EF4A649D9BB1EBAD6E17B7473B934A4700098BB4386B2E29CDCEBC7965A3BPAuCD" TargetMode="External"/><Relationship Id="rId32" Type="http://schemas.openxmlformats.org/officeDocument/2006/relationships/hyperlink" Target="consultantplus://offline/ref=F8AC9B9FE94C5539EA7EF4A649D9BB1EB9D6E6747575B934A4700098BB4386B2E29CDCEBC796593FPAu8D" TargetMode="External"/><Relationship Id="rId37" Type="http://schemas.openxmlformats.org/officeDocument/2006/relationships/hyperlink" Target="consultantplus://offline/ref=F8AC9B9FE94C5539EA7EF4A649D9BB1EB9D6E6747575B934A4700098BB4386B2E29CDCEBC796593FPAuED" TargetMode="External"/><Relationship Id="rId53" Type="http://schemas.openxmlformats.org/officeDocument/2006/relationships/hyperlink" Target="consultantplus://offline/ref=F8AC9B9FE94C5539EA7EF4A649D9BB1EB9D6E6747575B934A4700098BB4386B2E29CDCEBC796593FPAu8D" TargetMode="External"/><Relationship Id="rId58" Type="http://schemas.openxmlformats.org/officeDocument/2006/relationships/hyperlink" Target="consultantplus://offline/ref=F8AC9B9FE94C5539EA7EF4A649D9BB1EB9DEE279747FB934A4700098BBP4u3D" TargetMode="External"/><Relationship Id="rId74" Type="http://schemas.openxmlformats.org/officeDocument/2006/relationships/hyperlink" Target="consultantplus://offline/ref=F8AC9B9FE94C5539EA7EF7B350D9BB1EBCD1E47F7921EE36F5250EP9uDD" TargetMode="External"/><Relationship Id="rId79" Type="http://schemas.openxmlformats.org/officeDocument/2006/relationships/hyperlink" Target="consultantplus://offline/ref=F8AC9B9FE94C5539EA7EF4A649D9BB1EB9D4EC7C7374B934A4700098BB4386B2E29CDCEBC7965A39PAuCD" TargetMode="External"/><Relationship Id="rId102" Type="http://schemas.openxmlformats.org/officeDocument/2006/relationships/hyperlink" Target="consultantplus://offline/ref=F8AC9B9FE94C5539EA7EFDBF4ED9BB1EBCD7E7787775B934A4700098BBP4u3D" TargetMode="External"/><Relationship Id="rId123" Type="http://schemas.openxmlformats.org/officeDocument/2006/relationships/hyperlink" Target="consultantplus://offline/ref=F8AC9B9FE94C5539EA7EF7B350D9BB1EB9D5E37E717CE43EAC290C9APBuCD" TargetMode="External"/><Relationship Id="rId128" Type="http://schemas.openxmlformats.org/officeDocument/2006/relationships/hyperlink" Target="consultantplus://offline/ref=F8AC9B9FE94C5539EA7EF7B350D9BB1EB9D5ED75767CE43EAC290C9APBuCD" TargetMode="External"/><Relationship Id="rId5" Type="http://schemas.openxmlformats.org/officeDocument/2006/relationships/hyperlink" Target="consultantplus://offline/ref=F8AC9B9FE94C5539EA7EF4A649D9BB1EBAD6E17B7473B934A4700098BB4386B2E29CDCEBC7965A3BPAuFD" TargetMode="External"/><Relationship Id="rId90" Type="http://schemas.openxmlformats.org/officeDocument/2006/relationships/hyperlink" Target="consultantplus://offline/ref=F8AC9B9FE94C5539EA7EF4A649D9BB1EB9D4EC7C7374B934A4700098BB4386B2E29CDCEBC7965A3EPAu3D" TargetMode="External"/><Relationship Id="rId95" Type="http://schemas.openxmlformats.org/officeDocument/2006/relationships/hyperlink" Target="consultantplus://offline/ref=F8AC9B9FE94C5539EA7EF4A649D9BB1EB9D4EC7C7374B934A4700098BB4386B2E29CDCEBC7965A3FPAuDD" TargetMode="External"/><Relationship Id="rId22" Type="http://schemas.openxmlformats.org/officeDocument/2006/relationships/hyperlink" Target="consultantplus://offline/ref=F8AC9B9FE94C5539EA7EF4A649D9BB1EB9D6E6747575B934A4700098BB4386B2E29CDCEBC7965A3BPAuBD" TargetMode="External"/><Relationship Id="rId27" Type="http://schemas.openxmlformats.org/officeDocument/2006/relationships/hyperlink" Target="consultantplus://offline/ref=F8AC9B9FE94C5539EA7EF4A649D9BB1EB9D6E6747575B934A4700098BB4386B2E29CDCEBC796593FPAu9D" TargetMode="External"/><Relationship Id="rId43" Type="http://schemas.openxmlformats.org/officeDocument/2006/relationships/hyperlink" Target="consultantplus://offline/ref=F8AC9B9FE94C5539EA7EF4A649D9BB1EB9D6E6747575B934A4700098BB4386B2E29CDCEBC796593FPAu9D" TargetMode="External"/><Relationship Id="rId48" Type="http://schemas.openxmlformats.org/officeDocument/2006/relationships/hyperlink" Target="consultantplus://offline/ref=F8AC9B9FE94C5539EA7EF4A649D9BB1EB9D6E6747575B934A4700098BB4386B2E29CDCEBC796593FPAu9D" TargetMode="External"/><Relationship Id="rId64" Type="http://schemas.openxmlformats.org/officeDocument/2006/relationships/hyperlink" Target="consultantplus://offline/ref=F8AC9B9FE94C5539EA7EF4A649D9BB1EBAD6E17B7473B934A4700098BB4386B2E29CDCEBC7965A3EPAu9D" TargetMode="External"/><Relationship Id="rId69" Type="http://schemas.openxmlformats.org/officeDocument/2006/relationships/hyperlink" Target="consultantplus://offline/ref=F8AC9B9FE94C5539EA7EF7B350D9BB1EBBD1E1797921EE36F5250EP9uDD" TargetMode="External"/><Relationship Id="rId113" Type="http://schemas.openxmlformats.org/officeDocument/2006/relationships/hyperlink" Target="consultantplus://offline/ref=F8AC9B9FE94C5539EA7EF7B350D9BB1EB9D5E37D767CE43EAC290C9ABC4CD9A5E5D5D0EAC69153P3uAD" TargetMode="External"/><Relationship Id="rId118" Type="http://schemas.openxmlformats.org/officeDocument/2006/relationships/hyperlink" Target="consultantplus://offline/ref=F8AC9B9FE94C5539EA7EF7B350D9BB1EB9D5E37C7B7CE43EAC290C9APBuCD" TargetMode="External"/><Relationship Id="rId134" Type="http://schemas.openxmlformats.org/officeDocument/2006/relationships/hyperlink" Target="consultantplus://offline/ref=F8AC9B9FE94C5539EA7EF7B350D9BB1EB9D5EC7D707CE43EAC290C9APBuCD" TargetMode="External"/><Relationship Id="rId139" Type="http://schemas.openxmlformats.org/officeDocument/2006/relationships/hyperlink" Target="consultantplus://offline/ref=F8AC9B9FE94C5539EA7EF7B350D9BB1EB9D5EC7C717CE43EAC290C9APBuCD" TargetMode="External"/><Relationship Id="rId8" Type="http://schemas.openxmlformats.org/officeDocument/2006/relationships/hyperlink" Target="consultantplus://offline/ref=F8AC9B9FE94C5539EA7EF4A649D9BB1EB9DEE37E7A75B934A4700098BB4386B2E29CDCEBC796583DPAuCD" TargetMode="External"/><Relationship Id="rId51" Type="http://schemas.openxmlformats.org/officeDocument/2006/relationships/hyperlink" Target="consultantplus://offline/ref=F8AC9B9FE94C5539EA7EF4A649D9BB1EB9D6E6747575B934A4700098BB4386B2E29CDCEBC796593FPAu9D" TargetMode="External"/><Relationship Id="rId72" Type="http://schemas.openxmlformats.org/officeDocument/2006/relationships/hyperlink" Target="consultantplus://offline/ref=F8AC9B9FE94C5539EA7EF7B350D9BB1EBBD6E3797921EE36F5250EP9uDD" TargetMode="External"/><Relationship Id="rId80" Type="http://schemas.openxmlformats.org/officeDocument/2006/relationships/hyperlink" Target="consultantplus://offline/ref=F8AC9B9FE94C5539EA7EEBB34CD9BB1EB1D4E7787921EE36F5250EP9uDD" TargetMode="External"/><Relationship Id="rId85" Type="http://schemas.openxmlformats.org/officeDocument/2006/relationships/hyperlink" Target="consultantplus://offline/ref=F8AC9B9FE94C5539EA7EF7B350D9BB1EBBD1E1797921EE36F5250EP9uDD" TargetMode="External"/><Relationship Id="rId93" Type="http://schemas.openxmlformats.org/officeDocument/2006/relationships/hyperlink" Target="consultantplus://offline/ref=F8AC9B9FE94C5539EA7EF7B350D9BB1EBCD0E4757921EE36F5250EP9uDD" TargetMode="External"/><Relationship Id="rId98" Type="http://schemas.openxmlformats.org/officeDocument/2006/relationships/hyperlink" Target="consultantplus://offline/ref=F8AC9B9FE94C5539EA7EFDBF4ED9BB1EBBD0E07A7A73B934A4700098BBP4u3D" TargetMode="External"/><Relationship Id="rId121" Type="http://schemas.openxmlformats.org/officeDocument/2006/relationships/hyperlink" Target="consultantplus://offline/ref=F8AC9B9FE94C5539EA7EF7B350D9BB1EB9D5E37F777CE43EAC290C9APBuCD"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8AC9B9FE94C5539EA7EF4A649D9BB1EBAD6E17B7473B934A4700098BB4386B2E29CDCEBC7965A3BPAu2D" TargetMode="External"/><Relationship Id="rId17" Type="http://schemas.openxmlformats.org/officeDocument/2006/relationships/hyperlink" Target="consultantplus://offline/ref=F8AC9B9FE94C5539EA7EF4A649D9BB1EBAD6E17B7473B934A4700098BB4386B2E29CDCEBC7965A38PAuCD" TargetMode="External"/><Relationship Id="rId25" Type="http://schemas.openxmlformats.org/officeDocument/2006/relationships/hyperlink" Target="consultantplus://offline/ref=F8AC9B9FE94C5539EA7EF4A649D9BB1EB9D6E6747575B934A4700098BB4386B2E29CDCEBC796593FPAuED" TargetMode="External"/><Relationship Id="rId33" Type="http://schemas.openxmlformats.org/officeDocument/2006/relationships/hyperlink" Target="consultantplus://offline/ref=F8AC9B9FE94C5539EA7EF4A649D9BB1EB9D6E6747575B934A4700098BB4386B2E29CDCEBC796593FPAu9D" TargetMode="External"/><Relationship Id="rId38" Type="http://schemas.openxmlformats.org/officeDocument/2006/relationships/hyperlink" Target="consultantplus://offline/ref=F8AC9B9FE94C5539EA7EF4A649D9BB1EBAD6E17B7473B934A4700098BB4386B2E29CDCEBC7965A39PAuAD" TargetMode="External"/><Relationship Id="rId46" Type="http://schemas.openxmlformats.org/officeDocument/2006/relationships/hyperlink" Target="consultantplus://offline/ref=F8AC9B9FE94C5539EA7EF4A649D9BB1EB9D6E6747575B934A4700098BB4386B2E29CDCEBC796593FPAuED" TargetMode="External"/><Relationship Id="rId59" Type="http://schemas.openxmlformats.org/officeDocument/2006/relationships/hyperlink" Target="consultantplus://offline/ref=F8AC9B9FE94C5539EA7EF4A649D9BB1EBAD6E17B7473B934A4700098BB4386B2E29CDCEBC7965A39PAuBD" TargetMode="External"/><Relationship Id="rId67" Type="http://schemas.openxmlformats.org/officeDocument/2006/relationships/hyperlink" Target="consultantplus://offline/ref=F8AC9B9FE94C5539EA7EF7B350D9BB1EBCD5E676242BE66FF927P0u9D" TargetMode="External"/><Relationship Id="rId103" Type="http://schemas.openxmlformats.org/officeDocument/2006/relationships/hyperlink" Target="consultantplus://offline/ref=F8AC9B9FE94C5539EA7EF7B350D9BB1EB9D5E478737CE43EAC290C9APBuCD" TargetMode="External"/><Relationship Id="rId108" Type="http://schemas.openxmlformats.org/officeDocument/2006/relationships/hyperlink" Target="consultantplus://offline/ref=F8AC9B9FE94C5539EA7EF7B350D9BB1EB9D5E37D767CE43EAC290C9ABC4CD9A5E5D5D0EAC7915AP3uDD" TargetMode="External"/><Relationship Id="rId116" Type="http://schemas.openxmlformats.org/officeDocument/2006/relationships/hyperlink" Target="consultantplus://offline/ref=F8AC9B9FE94C5539EA7EF7B350D9BB1EB9D5E37C757CE43EAC290C9APBuCD" TargetMode="External"/><Relationship Id="rId124" Type="http://schemas.openxmlformats.org/officeDocument/2006/relationships/hyperlink" Target="consultantplus://offline/ref=F8AC9B9FE94C5539EA7EF7B350D9BB1EB9D5EC7C7B7CE43EAC290C9APBuCD" TargetMode="External"/><Relationship Id="rId129" Type="http://schemas.openxmlformats.org/officeDocument/2006/relationships/hyperlink" Target="consultantplus://offline/ref=F8AC9B9FE94C5539EA7EF7B350D9BB1EB9D5ED75747CE43EAC290C9APBuCD" TargetMode="External"/><Relationship Id="rId137" Type="http://schemas.openxmlformats.org/officeDocument/2006/relationships/hyperlink" Target="consultantplus://offline/ref=F8AC9B9FE94C5539EA7EFDB44BD9BB1EBAD3E2787A7CE43EAC290C9APBuCD" TargetMode="External"/><Relationship Id="rId20" Type="http://schemas.openxmlformats.org/officeDocument/2006/relationships/hyperlink" Target="consultantplus://offline/ref=F8AC9B9FE94C5539EA7EF4A649D9BB1EB9D6E6747575B934A4700098BB4386B2E29CDCEBC796593FPAu9D" TargetMode="External"/><Relationship Id="rId41" Type="http://schemas.openxmlformats.org/officeDocument/2006/relationships/hyperlink" Target="consultantplus://offline/ref=F8AC9B9FE94C5539EA7EF4A649D9BB1EB9D6E6747575B934A4700098BB4386B2E29CDCEBC796593FPAu8D" TargetMode="External"/><Relationship Id="rId54" Type="http://schemas.openxmlformats.org/officeDocument/2006/relationships/hyperlink" Target="consultantplus://offline/ref=F8AC9B9FE94C5539EA7EF4A649D9BB1EB9D6E6747575B934A4700098BB4386B2E29CDCEBC796593FPAu8D" TargetMode="External"/><Relationship Id="rId62" Type="http://schemas.openxmlformats.org/officeDocument/2006/relationships/hyperlink" Target="consultantplus://offline/ref=F8AC9B9FE94C5539EA7EF4A649D9BB1EBAD6E17B7473B934A4700098BB4386B2E29CDCEBC7965A3EPAuAD" TargetMode="External"/><Relationship Id="rId70" Type="http://schemas.openxmlformats.org/officeDocument/2006/relationships/hyperlink" Target="consultantplus://offline/ref=F8AC9B9FE94C5539EA7EF7B350D9BB1EBED4E77D7921EE36F5250EP9uDD" TargetMode="External"/><Relationship Id="rId75" Type="http://schemas.openxmlformats.org/officeDocument/2006/relationships/hyperlink" Target="consultantplus://offline/ref=F8AC9B9FE94C5539EA7EF4A649D9BB1EB9D4EC7C7374B934A4700098BB4386B2E29CDCEBC7965A39PAuED" TargetMode="External"/><Relationship Id="rId83" Type="http://schemas.openxmlformats.org/officeDocument/2006/relationships/hyperlink" Target="consultantplus://offline/ref=F8AC9B9FE94C5539EA7EF4A649D9BB1EB9D4EC7C7374B934A4700098BB4386B2E29CDCEBC7965A39PAuDD" TargetMode="External"/><Relationship Id="rId88" Type="http://schemas.openxmlformats.org/officeDocument/2006/relationships/hyperlink" Target="consultantplus://offline/ref=F8AC9B9FE94C5539EA7EF7B350D9BB1EBBD6E3797921EE36F5250EP9uDD" TargetMode="External"/><Relationship Id="rId91" Type="http://schemas.openxmlformats.org/officeDocument/2006/relationships/hyperlink" Target="consultantplus://offline/ref=F8AC9B9FE94C5539EA7EF7B350D9BB1EBBD6E3797921EE36F5250EP9uDD" TargetMode="External"/><Relationship Id="rId96" Type="http://schemas.openxmlformats.org/officeDocument/2006/relationships/hyperlink" Target="consultantplus://offline/ref=F8AC9B9FE94C5539EA7EF7B350D9BB1EB1DFE17D7921EE36F5250EP9uDD" TargetMode="External"/><Relationship Id="rId111" Type="http://schemas.openxmlformats.org/officeDocument/2006/relationships/hyperlink" Target="consultantplus://offline/ref=F8AC9B9FE94C5539EA7EF7B350D9BB1EB9D5E37D767CE43EAC290C9ABC4CD9A5E5D5D0EAC69453P3uED" TargetMode="External"/><Relationship Id="rId132" Type="http://schemas.openxmlformats.org/officeDocument/2006/relationships/hyperlink" Target="consultantplus://offline/ref=F8AC9B9FE94C5539EA7EF7B350D9BB1EB9D5EC7D727CE43EAC290C9APBuCD" TargetMode="External"/><Relationship Id="rId140" Type="http://schemas.openxmlformats.org/officeDocument/2006/relationships/hyperlink" Target="consultantplus://offline/ref=F8AC9B9FE94C5539EA7EFDB44BD9BB1EBCD6E27D757CE43EAC290C9APBuCD" TargetMode="External"/><Relationship Id="rId1" Type="http://schemas.openxmlformats.org/officeDocument/2006/relationships/styles" Target="styles.xml"/><Relationship Id="rId6" Type="http://schemas.openxmlformats.org/officeDocument/2006/relationships/hyperlink" Target="consultantplus://offline/ref=F8AC9B9FE94C5539EA7EF4A649D9BB1EB9D7E27D7A71B934A4700098BB4386B2E29CDCEBC7965A3DPAuDD" TargetMode="External"/><Relationship Id="rId15" Type="http://schemas.openxmlformats.org/officeDocument/2006/relationships/hyperlink" Target="consultantplus://offline/ref=F8AC9B9FE94C5539EA7EF4A649D9BB1EBAD6E17B7473B934A4700098BB4386B2E29CDCEBC7965A38PAuED" TargetMode="External"/><Relationship Id="rId23" Type="http://schemas.openxmlformats.org/officeDocument/2006/relationships/hyperlink" Target="consultantplus://offline/ref=F8AC9B9FE94C5539EA7EF4A649D9BB1EB9D6E6747575B934A4700098BB4386B2E29CDCEBC796593FPAu8D" TargetMode="External"/><Relationship Id="rId28" Type="http://schemas.openxmlformats.org/officeDocument/2006/relationships/hyperlink" Target="consultantplus://offline/ref=F8AC9B9FE94C5539EA7EF4A649D9BB1EB9D6E6747575B934A4700098BB4386B2E29CDCEBC796593FPAuED" TargetMode="External"/><Relationship Id="rId36" Type="http://schemas.openxmlformats.org/officeDocument/2006/relationships/hyperlink" Target="consultantplus://offline/ref=F8AC9B9FE94C5539EA7EF4A649D9BB1EB9D6E6747575B934A4700098BB4386B2E29CDCEBC796593FPAu9D" TargetMode="External"/><Relationship Id="rId49" Type="http://schemas.openxmlformats.org/officeDocument/2006/relationships/hyperlink" Target="consultantplus://offline/ref=F8AC9B9FE94C5539EA7EF4A649D9BB1EB9D6E6747575B934A4700098BB4386B2E29CDCEBC796593FPAu8D" TargetMode="External"/><Relationship Id="rId57" Type="http://schemas.openxmlformats.org/officeDocument/2006/relationships/hyperlink" Target="consultantplus://offline/ref=F8AC9B9FE94C5539EA7EF4A649D9BB1EB9DEE279747FB934A4700098BB4386B2E29CDCEBC7965A3BPAu8D" TargetMode="External"/><Relationship Id="rId106" Type="http://schemas.openxmlformats.org/officeDocument/2006/relationships/hyperlink" Target="consultantplus://offline/ref=F8AC9B9FE94C5539EA7EF7B350D9BB1EB9D5E37D767CE43EAC290C9ABC4CD9A5E5D5D0EAC7945BP3uAD" TargetMode="External"/><Relationship Id="rId114" Type="http://schemas.openxmlformats.org/officeDocument/2006/relationships/hyperlink" Target="consultantplus://offline/ref=F8AC9B9FE94C5539EA7EF7B350D9BB1EB9D5E37D767CE43EAC290C9ABC4CD9A5E5D5D0EAC69F58P3uDD" TargetMode="External"/><Relationship Id="rId119" Type="http://schemas.openxmlformats.org/officeDocument/2006/relationships/hyperlink" Target="consultantplus://offline/ref=F8AC9B9FE94C5539EA7EF7B350D9BB1EB9D5E37F737CE43EAC290C9APBuCD" TargetMode="External"/><Relationship Id="rId127" Type="http://schemas.openxmlformats.org/officeDocument/2006/relationships/hyperlink" Target="consultantplus://offline/ref=F8AC9B9FE94C5539EA7EF7B350D9BB1EB9D5ED75777CE43EAC290C9APBuCD" TargetMode="External"/><Relationship Id="rId10" Type="http://schemas.openxmlformats.org/officeDocument/2006/relationships/hyperlink" Target="consultantplus://offline/ref=F8AC9B9FE94C5539EA7EF4A649D9BB1EB9D7E27D7A71B934A4700098BB4386B2E29CDCEBC7965A3DPAuDD" TargetMode="External"/><Relationship Id="rId31" Type="http://schemas.openxmlformats.org/officeDocument/2006/relationships/hyperlink" Target="consultantplus://offline/ref=F8AC9B9FE94C5539EA7EF4A649D9BB1EB9D6E6747575B934A4700098BB4386B2E29CDCEBC796593FPAuED" TargetMode="External"/><Relationship Id="rId44" Type="http://schemas.openxmlformats.org/officeDocument/2006/relationships/hyperlink" Target="consultantplus://offline/ref=F8AC9B9FE94C5539EA7EF4A649D9BB1EB9D6E6747575B934A4700098BB4386B2E29CDCEBC796593FPAu8D" TargetMode="External"/><Relationship Id="rId52" Type="http://schemas.openxmlformats.org/officeDocument/2006/relationships/hyperlink" Target="consultantplus://offline/ref=F8AC9B9FE94C5539EA7EF4A649D9BB1EB9D6E6747575B934A4700098BB4386B2E29CDCEBC796593FPAuED" TargetMode="External"/><Relationship Id="rId60" Type="http://schemas.openxmlformats.org/officeDocument/2006/relationships/hyperlink" Target="consultantplus://offline/ref=F8AC9B9FE94C5539EA7EF4A649D9BB1EBAD6E17B7473B934A4700098BB4386B2E29CDCEBC7965A39PAuED" TargetMode="External"/><Relationship Id="rId65" Type="http://schemas.openxmlformats.org/officeDocument/2006/relationships/hyperlink" Target="consultantplus://offline/ref=F8AC9B9FE94C5539EA7EF4A649D9BB1EB9D4EC7C7374B934A4700098BB4386B2E29CDCEBC7965A3BPAuAD" TargetMode="External"/><Relationship Id="rId73" Type="http://schemas.openxmlformats.org/officeDocument/2006/relationships/hyperlink" Target="consultantplus://offline/ref=F8AC9B9FE94C5539EA7EF7B350D9BB1EBCD0E4757921EE36F5250EP9uDD" TargetMode="External"/><Relationship Id="rId78" Type="http://schemas.openxmlformats.org/officeDocument/2006/relationships/hyperlink" Target="consultantplus://offline/ref=F8AC9B9FE94C5539EA7EEBB34CD9BB1EB9D3E17D7921EE36F5250EP9uDD" TargetMode="External"/><Relationship Id="rId81" Type="http://schemas.openxmlformats.org/officeDocument/2006/relationships/hyperlink" Target="consultantplus://offline/ref=F8AC9B9FE94C5539EA7EF7B350D9BB1EBBD6E3797921EE36F5250EP9uDD" TargetMode="External"/><Relationship Id="rId86" Type="http://schemas.openxmlformats.org/officeDocument/2006/relationships/hyperlink" Target="consultantplus://offline/ref=F8AC9B9FE94C5539EA7EF4A649D9BB1EB9D4EC7C7374B934A4700098BB4386B2E29CDCEBC7965A3EPAu8D" TargetMode="External"/><Relationship Id="rId94" Type="http://schemas.openxmlformats.org/officeDocument/2006/relationships/hyperlink" Target="consultantplus://offline/ref=F8AC9B9FE94C5539EA7EF4A649D9BB1EB9D4EC7C7374B934A4700098BB4386B2E29CDCEBC7965A3FPAuAD" TargetMode="External"/><Relationship Id="rId99" Type="http://schemas.openxmlformats.org/officeDocument/2006/relationships/hyperlink" Target="consultantplus://offline/ref=F8AC9B9FE94C5539EA7EF7B350D9BB1EB9D5ED7E707CE43EAC290C9APBuCD" TargetMode="External"/><Relationship Id="rId101" Type="http://schemas.openxmlformats.org/officeDocument/2006/relationships/hyperlink" Target="consultantplus://offline/ref=F8AC9B9FE94C5539EA7EF4A649D9BB1EB1D0ED7D7A7CE43EAC290C9APBuCD" TargetMode="External"/><Relationship Id="rId122" Type="http://schemas.openxmlformats.org/officeDocument/2006/relationships/hyperlink" Target="consultantplus://offline/ref=F8AC9B9FE94C5539EA7EF7B350D9BB1EB9D5E37E707CE43EAC290C9APBuCD" TargetMode="External"/><Relationship Id="rId130" Type="http://schemas.openxmlformats.org/officeDocument/2006/relationships/hyperlink" Target="consultantplus://offline/ref=F8AC9B9FE94C5539EA7EF7B350D9BB1EB9D5ED74707CE43EAC290C9APBuCD" TargetMode="External"/><Relationship Id="rId135" Type="http://schemas.openxmlformats.org/officeDocument/2006/relationships/hyperlink" Target="consultantplus://offline/ref=F8AC9B9FE94C5539EA7EF7B350D9BB1EB9D6E77D7B7CE43EAC290C9APBuCD" TargetMode="External"/><Relationship Id="rId143" Type="http://schemas.openxmlformats.org/officeDocument/2006/relationships/theme" Target="theme/theme1.xml"/><Relationship Id="rId4" Type="http://schemas.openxmlformats.org/officeDocument/2006/relationships/hyperlink" Target="consultantplus://offline/ref=F8AC9B9FE94C5539EA7EF4A649D9BB1EB9D4EC7C7374B934A4700098BB4386B2E29CDCEBC7965A3APAuFD" TargetMode="External"/><Relationship Id="rId9" Type="http://schemas.openxmlformats.org/officeDocument/2006/relationships/hyperlink" Target="consultantplus://offline/ref=F8AC9B9FE94C5539EA7EF4A649D9BB1EBAD7E5747672B934A4700098BB4386B2E29CDCEBC7965939PAuCD" TargetMode="External"/><Relationship Id="rId13" Type="http://schemas.openxmlformats.org/officeDocument/2006/relationships/hyperlink" Target="consultantplus://offline/ref=F8AC9B9FE94C5539EA7EF4A649D9BB1EBAD6E17B7473B934A4700098BB4386B2E29CDCEBC7965A38PAuAD" TargetMode="External"/><Relationship Id="rId18" Type="http://schemas.openxmlformats.org/officeDocument/2006/relationships/hyperlink" Target="consultantplus://offline/ref=F8AC9B9FE94C5539EA7EF4A649D9BB1EBAD6E17B7473B934A4700098BB4386B2E29CDCEBC7965A38PAu3D" TargetMode="External"/><Relationship Id="rId39" Type="http://schemas.openxmlformats.org/officeDocument/2006/relationships/hyperlink" Target="consultantplus://offline/ref=F8AC9B9FE94C5539EA7EF4A649D9BB1EB9D6E6747575B934A4700098BB4386B2E29CDCEBC796593FPAu8D" TargetMode="External"/><Relationship Id="rId109" Type="http://schemas.openxmlformats.org/officeDocument/2006/relationships/hyperlink" Target="consultantplus://offline/ref=F8AC9B9FE94C5539EA7EF7B350D9BB1EB9D5E37D767CE43EAC290C9ABC4CD9A5E5D5D0EAC79F58P3uDD" TargetMode="External"/><Relationship Id="rId34" Type="http://schemas.openxmlformats.org/officeDocument/2006/relationships/hyperlink" Target="consultantplus://offline/ref=F8AC9B9FE94C5539EA7EF4A649D9BB1EB9D6E6747575B934A4700098BB4386B2E29CDCEBC796593FPAu8D" TargetMode="External"/><Relationship Id="rId50" Type="http://schemas.openxmlformats.org/officeDocument/2006/relationships/hyperlink" Target="consultantplus://offline/ref=F8AC9B9FE94C5539EA7EF4A649D9BB1EB9D6E6747575B934A4700098BB4386B2E29CDCEBC796593FPAu9D" TargetMode="External"/><Relationship Id="rId55" Type="http://schemas.openxmlformats.org/officeDocument/2006/relationships/hyperlink" Target="consultantplus://offline/ref=F8AC9B9FE94C5539EA7EF4A649D9BB1EB9D6E6747575B934A4700098BB4386B2E29CDCEBC796593FPAu8D" TargetMode="External"/><Relationship Id="rId76" Type="http://schemas.openxmlformats.org/officeDocument/2006/relationships/hyperlink" Target="consultantplus://offline/ref=F8AC9B9FE94C5539EA7EEBB34CD9BB1EBEDFE27E7921EE36F5250EP9uDD" TargetMode="External"/><Relationship Id="rId97" Type="http://schemas.openxmlformats.org/officeDocument/2006/relationships/hyperlink" Target="consultantplus://offline/ref=F8AC9B9FE94C5539EA7EF4A649D9BB1EB9D4EC7C7374B934A4700098BB4386B2E29CDCEBC7965A3FPAuDD" TargetMode="External"/><Relationship Id="rId104" Type="http://schemas.openxmlformats.org/officeDocument/2006/relationships/hyperlink" Target="consultantplus://offline/ref=F8AC9B9FE94C5539EA7EF7B350D9BB1EB9D5E478717CE43EAC290C9APBuCD" TargetMode="External"/><Relationship Id="rId120" Type="http://schemas.openxmlformats.org/officeDocument/2006/relationships/hyperlink" Target="consultantplus://offline/ref=F8AC9B9FE94C5539EA7EF7B350D9BB1EB9D5E37F707CE43EAC290C9APBuCD" TargetMode="External"/><Relationship Id="rId125" Type="http://schemas.openxmlformats.org/officeDocument/2006/relationships/hyperlink" Target="consultantplus://offline/ref=F8AC9B9FE94C5539EA7EF7B350D9BB1EB9D6E075757CE43EAC290C9APBuCD" TargetMode="External"/><Relationship Id="rId141" Type="http://schemas.openxmlformats.org/officeDocument/2006/relationships/hyperlink" Target="consultantplus://offline/ref=F8AC9B9FE94C5539EA7EFDB44BD9BB1EB1D6E0797921EE36F5250EP9uDD" TargetMode="External"/><Relationship Id="rId7" Type="http://schemas.openxmlformats.org/officeDocument/2006/relationships/hyperlink" Target="consultantplus://offline/ref=F8AC9B9FE94C5539EA7EF4A649D9BB1EB9D7E07D7371B934A4700098BBP4u3D" TargetMode="External"/><Relationship Id="rId71" Type="http://schemas.openxmlformats.org/officeDocument/2006/relationships/hyperlink" Target="consultantplus://offline/ref=F8AC9B9FE94C5539EA7EF7B350D9BB1EBBD6E3797921EE36F5250EP9uDD" TargetMode="External"/><Relationship Id="rId92" Type="http://schemas.openxmlformats.org/officeDocument/2006/relationships/hyperlink" Target="consultantplus://offline/ref=F8AC9B9FE94C5539EA7EF7B350D9BB1EBCD1E47F7921EE36F5250EP9uDD" TargetMode="External"/><Relationship Id="rId2" Type="http://schemas.openxmlformats.org/officeDocument/2006/relationships/settings" Target="settings.xml"/><Relationship Id="rId29" Type="http://schemas.openxmlformats.org/officeDocument/2006/relationships/hyperlink" Target="consultantplus://offline/ref=F8AC9B9FE94C5539EA7EF4A649D9BB1EB9D6E6747575B934A4700098BB4386B2E29CDCEBC796593FPAu8D" TargetMode="External"/><Relationship Id="rId24" Type="http://schemas.openxmlformats.org/officeDocument/2006/relationships/hyperlink" Target="consultantplus://offline/ref=F8AC9B9FE94C5539EA7EF4A649D9BB1EB9D6E6747575B934A4700098BB4386B2E29CDCEBC796593FPAu9D" TargetMode="External"/><Relationship Id="rId40" Type="http://schemas.openxmlformats.org/officeDocument/2006/relationships/hyperlink" Target="consultantplus://offline/ref=F8AC9B9FE94C5539EA7EF4A649D9BB1EBAD7E2797B73B934A4700098BB4386B2E29CDCEBC7965A3BPAu9D" TargetMode="External"/><Relationship Id="rId45" Type="http://schemas.openxmlformats.org/officeDocument/2006/relationships/hyperlink" Target="consultantplus://offline/ref=F8AC9B9FE94C5539EA7EF4A649D9BB1EB9D6E6747575B934A4700098BB4386B2E29CDCEBC796593FPAu9D" TargetMode="External"/><Relationship Id="rId66" Type="http://schemas.openxmlformats.org/officeDocument/2006/relationships/hyperlink" Target="consultantplus://offline/ref=F8AC9B9FE94C5539EA7EF7B350D9BB1EBBD6E3797921EE36F5250EP9uDD" TargetMode="External"/><Relationship Id="rId87" Type="http://schemas.openxmlformats.org/officeDocument/2006/relationships/hyperlink" Target="consultantplus://offline/ref=F8AC9B9FE94C5539EA7EF7B350D9BB1EBED4E77D7921EE36F5250EP9uDD" TargetMode="External"/><Relationship Id="rId110" Type="http://schemas.openxmlformats.org/officeDocument/2006/relationships/hyperlink" Target="consultantplus://offline/ref=F8AC9B9FE94C5539EA7EF7B350D9BB1EB9D5E37D767CE43EAC290C9ABC4CD9A5E5D5D0EAC69659P3u3D" TargetMode="External"/><Relationship Id="rId115" Type="http://schemas.openxmlformats.org/officeDocument/2006/relationships/hyperlink" Target="consultantplus://offline/ref=F8AC9B9FE94C5539EA7EF7B350D9BB1EB9D5E478747CE43EAC290C9APBuCD" TargetMode="External"/><Relationship Id="rId131" Type="http://schemas.openxmlformats.org/officeDocument/2006/relationships/hyperlink" Target="consultantplus://offline/ref=F8AC9B9FE94C5539EA7EF7B350D9BB1EB9D5ED74767CE43EAC290C9APBuCD" TargetMode="External"/><Relationship Id="rId136" Type="http://schemas.openxmlformats.org/officeDocument/2006/relationships/hyperlink" Target="consultantplus://offline/ref=F8AC9B9FE94C5539EA7EF4A649D9BB1EB9D4E57F7670B934A4700098BBP4u3D" TargetMode="External"/><Relationship Id="rId61" Type="http://schemas.openxmlformats.org/officeDocument/2006/relationships/hyperlink" Target="consultantplus://offline/ref=F8AC9B9FE94C5539EA7EF4A649D9BB1EBAD6E17B7473B934A4700098BB4386B2E29CDCEBC7965A39PAuDD" TargetMode="External"/><Relationship Id="rId82" Type="http://schemas.openxmlformats.org/officeDocument/2006/relationships/hyperlink" Target="consultantplus://offline/ref=F8AC9B9FE94C5539EA7EF7B350D9BB1EBCD5E676242BE66FF927P0u9D" TargetMode="External"/><Relationship Id="rId19" Type="http://schemas.openxmlformats.org/officeDocument/2006/relationships/hyperlink" Target="consultantplus://offline/ref=F8AC9B9FE94C5539EA7EF4A649D9BB1EB9D6E6747575B934A4700098BB4386B2E29CDCEBC796593FPAu8D" TargetMode="External"/><Relationship Id="rId14" Type="http://schemas.openxmlformats.org/officeDocument/2006/relationships/hyperlink" Target="consultantplus://offline/ref=F8AC9B9FE94C5539EA7EF4A649D9BB1EBAD6E17B7473B934A4700098BB4386B2E29CDCEBC7965A38PAu9D" TargetMode="External"/><Relationship Id="rId30" Type="http://schemas.openxmlformats.org/officeDocument/2006/relationships/hyperlink" Target="consultantplus://offline/ref=F8AC9B9FE94C5539EA7EF4A649D9BB1EB9D6E6747575B934A4700098BB4386B2E29CDCEBC796593FPAu9D" TargetMode="External"/><Relationship Id="rId35" Type="http://schemas.openxmlformats.org/officeDocument/2006/relationships/hyperlink" Target="consultantplus://offline/ref=F8AC9B9FE94C5539EA7EF4A649D9BB1EB9D6E6747575B934A4700098BB4386B2E29CDCEBC796593FPAu9D" TargetMode="External"/><Relationship Id="rId56" Type="http://schemas.openxmlformats.org/officeDocument/2006/relationships/hyperlink" Target="consultantplus://offline/ref=F8AC9B9FE94C5539EA7EF4A649D9BB1EB9D6E6747575B934A4700098BB4386B2E29CDCEBC796593FPAu9D" TargetMode="External"/><Relationship Id="rId77" Type="http://schemas.openxmlformats.org/officeDocument/2006/relationships/hyperlink" Target="consultantplus://offline/ref=F8AC9B9FE94C5539EA7EF4A649D9BB1EB9D4EC7C7374B934A4700098BB4386B2E29CDCEBC7965A39PAuFD" TargetMode="External"/><Relationship Id="rId100" Type="http://schemas.openxmlformats.org/officeDocument/2006/relationships/hyperlink" Target="consultantplus://offline/ref=F8AC9B9FE94C5539EA7EFDBF4ED9BB1EBBDFE3757671B934A4700098BBP4u3D" TargetMode="External"/><Relationship Id="rId105" Type="http://schemas.openxmlformats.org/officeDocument/2006/relationships/hyperlink" Target="consultantplus://offline/ref=F8AC9B9FE94C5539EA7EF7B350D9BB1EB9D5E37D767CE43EAC290C9ABC4CD9A5E5D5D0EAC7965BP3uDD" TargetMode="External"/><Relationship Id="rId126" Type="http://schemas.openxmlformats.org/officeDocument/2006/relationships/hyperlink" Target="consultantplus://offline/ref=F8AC9B9FE94C5539EA7EF7B350D9BB1EB9D6E074727CE43EAC290C9APBu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29150</Words>
  <Characters>166161</Characters>
  <Application>Microsoft Office Word</Application>
  <DocSecurity>0</DocSecurity>
  <Lines>1384</Lines>
  <Paragraphs>389</Paragraphs>
  <ScaleCrop>false</ScaleCrop>
  <Company/>
  <LinksUpToDate>false</LinksUpToDate>
  <CharactersWithSpaces>194922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2017-04-14T03:46:00Z</dcterms:created>
  <dcterms:modified xsi:type="dcterms:W3CDTF">2017-04-14T03:49:00Z</dcterms:modified>
</cp:coreProperties>
</file>